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jc w:val="center"/>
        <w:tblCellSpacing w:w="0" w:type="dxa"/>
        <w:shd w:val="clear" w:color="auto" w:fill="FFFFFF"/>
        <w:tblCellMar>
          <w:left w:w="0" w:type="dxa"/>
          <w:right w:w="0" w:type="dxa"/>
        </w:tblCellMar>
        <w:tblLook w:val="04A0"/>
      </w:tblPr>
      <w:tblGrid>
        <w:gridCol w:w="9450"/>
      </w:tblGrid>
      <w:tr w:rsidR="000A0928" w:rsidRPr="000A0928" w:rsidTr="000A0928">
        <w:trPr>
          <w:tblCellSpacing w:w="0" w:type="dxa"/>
          <w:jc w:val="center"/>
        </w:trPr>
        <w:tc>
          <w:tcPr>
            <w:tcW w:w="0" w:type="auto"/>
            <w:shd w:val="clear" w:color="auto" w:fill="FFFFFF"/>
            <w:hideMark/>
          </w:tcPr>
          <w:p w:rsidR="000A0928" w:rsidRPr="000A0928" w:rsidRDefault="000A0928" w:rsidP="000A0928">
            <w:pPr>
              <w:spacing w:after="0" w:line="240" w:lineRule="auto"/>
              <w:rPr>
                <w:rFonts w:ascii="Arial" w:eastAsia="Times New Roman" w:hAnsi="Arial" w:cs="Arial"/>
                <w:color w:val="000000"/>
                <w:sz w:val="27"/>
                <w:szCs w:val="27"/>
              </w:rPr>
            </w:pPr>
            <w:r>
              <w:rPr>
                <w:rFonts w:ascii="Arial" w:eastAsia="Times New Roman" w:hAnsi="Arial" w:cs="Arial"/>
                <w:noProof/>
                <w:color w:val="0000FF"/>
                <w:sz w:val="27"/>
                <w:szCs w:val="27"/>
              </w:rPr>
              <w:drawing>
                <wp:inline distT="0" distB="0" distL="0" distR="0">
                  <wp:extent cx="552450" cy="676275"/>
                  <wp:effectExtent l="19050" t="0" r="0" b="0"/>
                  <wp:docPr id="1" name="Рисунок 1" descr="http://www.president.gov.ua/imgs/gerb_lt.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esident.gov.ua/imgs/gerb_lt.gif">
                            <a:hlinkClick r:id="rId4"/>
                          </pic:cNvPr>
                          <pic:cNvPicPr>
                            <a:picLocks noChangeAspect="1" noChangeArrowheads="1"/>
                          </pic:cNvPicPr>
                        </pic:nvPicPr>
                        <pic:blipFill>
                          <a:blip r:embed="rId5" cstate="print"/>
                          <a:srcRect/>
                          <a:stretch>
                            <a:fillRect/>
                          </a:stretch>
                        </pic:blipFill>
                        <pic:spPr bwMode="auto">
                          <a:xfrm>
                            <a:off x="0" y="0"/>
                            <a:ext cx="552450" cy="676275"/>
                          </a:xfrm>
                          <a:prstGeom prst="rect">
                            <a:avLst/>
                          </a:prstGeom>
                          <a:noFill/>
                          <a:ln w="9525">
                            <a:noFill/>
                            <a:miter lim="800000"/>
                            <a:headEnd/>
                            <a:tailEnd/>
                          </a:ln>
                        </pic:spPr>
                      </pic:pic>
                    </a:graphicData>
                  </a:graphic>
                </wp:inline>
              </w:drawing>
            </w:r>
            <w:r w:rsidRPr="000A0928">
              <w:rPr>
                <w:rFonts w:ascii="Arial" w:eastAsia="Times New Roman" w:hAnsi="Arial" w:cs="Arial"/>
                <w:color w:val="000000"/>
                <w:sz w:val="27"/>
              </w:rPr>
              <w:t> </w:t>
            </w:r>
            <w:proofErr w:type="gramStart"/>
            <w:r w:rsidRPr="000A0928">
              <w:rPr>
                <w:rFonts w:ascii="Arial" w:eastAsia="Times New Roman" w:hAnsi="Arial" w:cs="Arial"/>
                <w:color w:val="000000"/>
                <w:sz w:val="27"/>
                <w:szCs w:val="27"/>
              </w:rPr>
              <w:t>Официальное</w:t>
            </w:r>
            <w:proofErr w:type="gramEnd"/>
            <w:r w:rsidRPr="000A0928">
              <w:rPr>
                <w:rFonts w:ascii="Arial" w:eastAsia="Times New Roman" w:hAnsi="Arial" w:cs="Arial"/>
                <w:color w:val="000000"/>
                <w:sz w:val="27"/>
                <w:szCs w:val="27"/>
              </w:rPr>
              <w:t xml:space="preserve"> Интернет-представительство Президента Украины</w:t>
            </w:r>
          </w:p>
          <w:p w:rsidR="000A0928" w:rsidRPr="000A0928" w:rsidRDefault="00FF1421" w:rsidP="000A0928">
            <w:pPr>
              <w:spacing w:after="0" w:line="240" w:lineRule="auto"/>
              <w:rPr>
                <w:rFonts w:ascii="Arial" w:eastAsia="Times New Roman" w:hAnsi="Arial" w:cs="Arial"/>
                <w:color w:val="000000"/>
                <w:sz w:val="27"/>
                <w:szCs w:val="27"/>
              </w:rPr>
            </w:pPr>
            <w:r w:rsidRPr="00FF1421">
              <w:rPr>
                <w:rFonts w:ascii="Arial" w:eastAsia="Times New Roman" w:hAnsi="Arial" w:cs="Arial"/>
                <w:color w:val="000000"/>
                <w:sz w:val="27"/>
                <w:szCs w:val="27"/>
              </w:rPr>
              <w:pict>
                <v:rect id="_x0000_i1025" style="width:0;height:.75pt" o:hralign="center" o:hrstd="t" o:hrnoshade="t" o:hr="t" fillcolor="#a0a0a0" stroked="f"/>
              </w:pict>
            </w:r>
          </w:p>
        </w:tc>
      </w:tr>
      <w:tr w:rsidR="000A0928" w:rsidRPr="000A0928" w:rsidTr="000A0928">
        <w:trPr>
          <w:tblCellSpacing w:w="0" w:type="dxa"/>
          <w:jc w:val="center"/>
        </w:trPr>
        <w:tc>
          <w:tcPr>
            <w:tcW w:w="0" w:type="auto"/>
            <w:shd w:val="clear" w:color="auto" w:fill="FFFFFF"/>
            <w:tcMar>
              <w:top w:w="240" w:type="dxa"/>
              <w:left w:w="0" w:type="dxa"/>
              <w:bottom w:w="240" w:type="dxa"/>
              <w:right w:w="0" w:type="dxa"/>
            </w:tcMar>
            <w:hideMark/>
          </w:tcPr>
          <w:p w:rsidR="000A0928" w:rsidRPr="000A0928" w:rsidRDefault="000A0928" w:rsidP="000A0928">
            <w:pPr>
              <w:spacing w:before="240" w:after="120" w:line="240" w:lineRule="auto"/>
              <w:outlineLvl w:val="0"/>
              <w:rPr>
                <w:rFonts w:ascii="Arial" w:eastAsia="Times New Roman" w:hAnsi="Arial" w:cs="Arial"/>
                <w:color w:val="000000"/>
                <w:kern w:val="36"/>
                <w:sz w:val="36"/>
                <w:szCs w:val="36"/>
              </w:rPr>
            </w:pPr>
            <w:r w:rsidRPr="000A0928">
              <w:rPr>
                <w:rFonts w:ascii="Arial" w:eastAsia="Times New Roman" w:hAnsi="Arial" w:cs="Arial"/>
                <w:color w:val="000000"/>
                <w:kern w:val="36"/>
                <w:sz w:val="36"/>
                <w:szCs w:val="36"/>
              </w:rPr>
              <w:t>УКАЗ ПРЕЗИДЕНТА УКРАИНЫ № 212/2012</w:t>
            </w:r>
          </w:p>
          <w:p w:rsidR="000A0928" w:rsidRPr="000A0928" w:rsidRDefault="000A0928" w:rsidP="000A0928">
            <w:pPr>
              <w:spacing w:after="480" w:line="240" w:lineRule="auto"/>
              <w:outlineLvl w:val="1"/>
              <w:rPr>
                <w:rFonts w:ascii="Arial" w:eastAsia="Times New Roman" w:hAnsi="Arial" w:cs="Arial"/>
                <w:color w:val="000000"/>
                <w:sz w:val="27"/>
                <w:szCs w:val="27"/>
              </w:rPr>
            </w:pPr>
            <w:r w:rsidRPr="000A0928">
              <w:rPr>
                <w:rFonts w:ascii="Arial" w:eastAsia="Times New Roman" w:hAnsi="Arial" w:cs="Arial"/>
                <w:color w:val="000000"/>
                <w:sz w:val="27"/>
                <w:szCs w:val="27"/>
              </w:rPr>
              <w:t>О Стратегии государственной политики содействия развитию гражданского общества в Украине и первоочередных мерах по ее реализации</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proofErr w:type="gramStart"/>
            <w:r w:rsidRPr="000A0928">
              <w:rPr>
                <w:rFonts w:ascii="Arial" w:eastAsia="Times New Roman" w:hAnsi="Arial" w:cs="Arial"/>
                <w:color w:val="000000"/>
                <w:sz w:val="18"/>
                <w:szCs w:val="18"/>
              </w:rPr>
              <w:t>З</w:t>
            </w:r>
            <w:proofErr w:type="gramEnd"/>
            <w:r w:rsidRPr="000A0928">
              <w:rPr>
                <w:rFonts w:ascii="Arial" w:eastAsia="Times New Roman" w:hAnsi="Arial" w:cs="Arial"/>
                <w:color w:val="000000"/>
                <w:sz w:val="18"/>
                <w:szCs w:val="18"/>
              </w:rPr>
              <w:t xml:space="preserve"> метою створення сприятливих умов для дальшого розвитку в Україні громадянського суспільства, запровадження ефективного механізму взаємодії його інститутів з органами виконавчої влади та органами місцевого самоврядування на засадах партнерства і взаємної відповідальності, забезпечення здійснення та захисту прав і свобод людини і громадянина, керуючись частиною третьою статті 106 Конституції України,</w:t>
            </w:r>
            <w:r w:rsidRPr="000A0928">
              <w:rPr>
                <w:rFonts w:ascii="Arial" w:eastAsia="Times New Roman" w:hAnsi="Arial" w:cs="Arial"/>
                <w:b/>
                <w:bCs/>
                <w:color w:val="000000"/>
                <w:sz w:val="18"/>
              </w:rPr>
              <w:t>постановляю</w:t>
            </w:r>
            <w:r w:rsidRPr="000A0928">
              <w:rPr>
                <w:rFonts w:ascii="Arial" w:eastAsia="Times New Roman" w:hAnsi="Arial" w:cs="Arial"/>
                <w:color w:val="000000"/>
                <w:sz w:val="18"/>
                <w:szCs w:val="18"/>
              </w:rPr>
              <w:t>:</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1. Затвердити такі, що додаються:</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Стратегію державної політики сприяння розвитку громадянського суспільства в Україні;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План першочергових заходів щодо реалізації Стратегії державної політики сприяння розвитку громадянського суспільства в Україні.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2. Кабінету Міні</w:t>
            </w:r>
            <w:proofErr w:type="gramStart"/>
            <w:r w:rsidRPr="000A0928">
              <w:rPr>
                <w:rFonts w:ascii="Arial" w:eastAsia="Times New Roman" w:hAnsi="Arial" w:cs="Arial"/>
                <w:color w:val="000000"/>
                <w:sz w:val="18"/>
                <w:szCs w:val="18"/>
              </w:rPr>
              <w:t>стр</w:t>
            </w:r>
            <w:proofErr w:type="gramEnd"/>
            <w:r w:rsidRPr="000A0928">
              <w:rPr>
                <w:rFonts w:ascii="Arial" w:eastAsia="Times New Roman" w:hAnsi="Arial" w:cs="Arial"/>
                <w:color w:val="000000"/>
                <w:sz w:val="18"/>
                <w:szCs w:val="18"/>
              </w:rPr>
              <w:t>ів України привести свої нормативно-правові акти у відповідність із цим Указом.</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3. Цей Указ набирає чинності з дня його опублікування.</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Президент України</w:t>
            </w:r>
            <w:proofErr w:type="gramStart"/>
            <w:r w:rsidRPr="000A0928">
              <w:rPr>
                <w:rFonts w:ascii="Arial" w:eastAsia="Times New Roman" w:hAnsi="Arial" w:cs="Arial"/>
                <w:color w:val="000000"/>
                <w:sz w:val="18"/>
                <w:szCs w:val="18"/>
              </w:rPr>
              <w:t xml:space="preserve"> В</w:t>
            </w:r>
            <w:proofErr w:type="gramEnd"/>
            <w:r w:rsidRPr="000A0928">
              <w:rPr>
                <w:rFonts w:ascii="Arial" w:eastAsia="Times New Roman" w:hAnsi="Arial" w:cs="Arial"/>
                <w:color w:val="000000"/>
                <w:sz w:val="18"/>
                <w:szCs w:val="18"/>
              </w:rPr>
              <w:t>іктор ЯНУКОВИЧ</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24 березня 2012 року</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b/>
                <w:bCs/>
                <w:color w:val="000000"/>
                <w:sz w:val="18"/>
              </w:rPr>
              <w:t>ЗАТВЕРДЖЕНО</w:t>
            </w:r>
            <w:r w:rsidRPr="000A0928">
              <w:rPr>
                <w:rFonts w:ascii="Arial" w:eastAsia="Times New Roman" w:hAnsi="Arial" w:cs="Arial"/>
                <w:b/>
                <w:bCs/>
                <w:color w:val="000000"/>
                <w:sz w:val="18"/>
                <w:szCs w:val="18"/>
              </w:rPr>
              <w:br/>
            </w:r>
            <w:r w:rsidRPr="000A0928">
              <w:rPr>
                <w:rFonts w:ascii="Arial" w:eastAsia="Times New Roman" w:hAnsi="Arial" w:cs="Arial"/>
                <w:color w:val="000000"/>
                <w:sz w:val="18"/>
                <w:szCs w:val="18"/>
              </w:rPr>
              <w:t>Указом Президента України</w:t>
            </w:r>
            <w:r w:rsidRPr="000A0928">
              <w:rPr>
                <w:rFonts w:ascii="Arial" w:eastAsia="Times New Roman" w:hAnsi="Arial" w:cs="Arial"/>
                <w:color w:val="000000"/>
                <w:sz w:val="18"/>
                <w:szCs w:val="18"/>
              </w:rPr>
              <w:br/>
              <w:t>від 24 березня 2012 року № 212/2012</w:t>
            </w:r>
          </w:p>
          <w:p w:rsidR="000A0928" w:rsidRPr="000A0928" w:rsidRDefault="000A0928" w:rsidP="000A0928">
            <w:pPr>
              <w:spacing w:before="100" w:beforeAutospacing="1" w:after="100" w:afterAutospacing="1" w:line="210" w:lineRule="atLeast"/>
              <w:jc w:val="center"/>
              <w:rPr>
                <w:rFonts w:ascii="Arial" w:eastAsia="Times New Roman" w:hAnsi="Arial" w:cs="Arial"/>
                <w:color w:val="000000"/>
                <w:sz w:val="18"/>
                <w:szCs w:val="18"/>
              </w:rPr>
            </w:pPr>
            <w:r w:rsidRPr="000A0928">
              <w:rPr>
                <w:rFonts w:ascii="Arial" w:eastAsia="Times New Roman" w:hAnsi="Arial" w:cs="Arial"/>
                <w:b/>
                <w:bCs/>
                <w:color w:val="000000"/>
                <w:sz w:val="18"/>
              </w:rPr>
              <w:t>СТРАТЕГІЯ </w:t>
            </w:r>
            <w:r w:rsidRPr="000A0928">
              <w:rPr>
                <w:rFonts w:ascii="Arial" w:eastAsia="Times New Roman" w:hAnsi="Arial" w:cs="Arial"/>
                <w:b/>
                <w:bCs/>
                <w:color w:val="000000"/>
                <w:sz w:val="18"/>
                <w:szCs w:val="18"/>
              </w:rPr>
              <w:br/>
            </w:r>
            <w:r w:rsidRPr="000A0928">
              <w:rPr>
                <w:rFonts w:ascii="Arial" w:eastAsia="Times New Roman" w:hAnsi="Arial" w:cs="Arial"/>
                <w:b/>
                <w:bCs/>
                <w:color w:val="000000"/>
                <w:sz w:val="18"/>
              </w:rPr>
              <w:t>державної політики сприяння розвитку громадянського суспільства в Україні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Стратегія державної політики сприяння розвитку громадянського суспільства в Україні (далі – Стратегія) спрямована на реалізацію принципів, </w:t>
            </w:r>
            <w:proofErr w:type="gramStart"/>
            <w:r w:rsidRPr="000A0928">
              <w:rPr>
                <w:rFonts w:ascii="Arial" w:eastAsia="Times New Roman" w:hAnsi="Arial" w:cs="Arial"/>
                <w:color w:val="000000"/>
                <w:sz w:val="18"/>
                <w:szCs w:val="18"/>
              </w:rPr>
              <w:t>пр</w:t>
            </w:r>
            <w:proofErr w:type="gramEnd"/>
            <w:r w:rsidRPr="000A0928">
              <w:rPr>
                <w:rFonts w:ascii="Arial" w:eastAsia="Times New Roman" w:hAnsi="Arial" w:cs="Arial"/>
                <w:color w:val="000000"/>
                <w:sz w:val="18"/>
                <w:szCs w:val="18"/>
              </w:rPr>
              <w:t xml:space="preserve">іоритетів, завдань державної політики у сфері розвитку громадянського суспільства. Стратегія визначає концептуальні, взаємодоповнювальні напрями діяльності органів виконавчої влади, органів </w:t>
            </w:r>
            <w:proofErr w:type="gramStart"/>
            <w:r w:rsidRPr="000A0928">
              <w:rPr>
                <w:rFonts w:ascii="Arial" w:eastAsia="Times New Roman" w:hAnsi="Arial" w:cs="Arial"/>
                <w:color w:val="000000"/>
                <w:sz w:val="18"/>
                <w:szCs w:val="18"/>
              </w:rPr>
              <w:t>м</w:t>
            </w:r>
            <w:proofErr w:type="gramEnd"/>
            <w:r w:rsidRPr="000A0928">
              <w:rPr>
                <w:rFonts w:ascii="Arial" w:eastAsia="Times New Roman" w:hAnsi="Arial" w:cs="Arial"/>
                <w:color w:val="000000"/>
                <w:sz w:val="18"/>
                <w:szCs w:val="18"/>
              </w:rPr>
              <w:t>ісцевого самоврядування щодо створення належних умов для розвитку громадянського суспільства.</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Стратегія спрямована на утвердження громадянського суспільства як гарантії демократичного розвитку держави, запровадження громадського контролю за діяльністю влади, забезпечення незалежної діяльності інститутів громадянського суспільства, посилення їх впливу на прийняття суспільно важливих </w:t>
            </w:r>
            <w:proofErr w:type="gramStart"/>
            <w:r w:rsidRPr="000A0928">
              <w:rPr>
                <w:rFonts w:ascii="Arial" w:eastAsia="Times New Roman" w:hAnsi="Arial" w:cs="Arial"/>
                <w:color w:val="000000"/>
                <w:sz w:val="18"/>
                <w:szCs w:val="18"/>
              </w:rPr>
              <w:t>р</w:t>
            </w:r>
            <w:proofErr w:type="gramEnd"/>
            <w:r w:rsidRPr="000A0928">
              <w:rPr>
                <w:rFonts w:ascii="Arial" w:eastAsia="Times New Roman" w:hAnsi="Arial" w:cs="Arial"/>
                <w:color w:val="000000"/>
                <w:sz w:val="18"/>
                <w:szCs w:val="18"/>
              </w:rPr>
              <w:t>ішень, створення умов для забезпечення широкого представництва інтересів громадян в органах державної влади та органах місцевого самоврядування, проведення регулярних консультацій із громадськістю з важливих питань життя суспільства і держави.</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b/>
                <w:bCs/>
                <w:color w:val="000000"/>
                <w:sz w:val="18"/>
              </w:rPr>
              <w:t>1. Загальні положення</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За Конституцією Україна є демократичною, </w:t>
            </w:r>
            <w:proofErr w:type="gramStart"/>
            <w:r w:rsidRPr="000A0928">
              <w:rPr>
                <w:rFonts w:ascii="Arial" w:eastAsia="Times New Roman" w:hAnsi="Arial" w:cs="Arial"/>
                <w:color w:val="000000"/>
                <w:sz w:val="18"/>
                <w:szCs w:val="18"/>
              </w:rPr>
              <w:t>соц</w:t>
            </w:r>
            <w:proofErr w:type="gramEnd"/>
            <w:r w:rsidRPr="000A0928">
              <w:rPr>
                <w:rFonts w:ascii="Arial" w:eastAsia="Times New Roman" w:hAnsi="Arial" w:cs="Arial"/>
                <w:color w:val="000000"/>
                <w:sz w:val="18"/>
                <w:szCs w:val="18"/>
              </w:rPr>
              <w:t xml:space="preserve">іальною, правовою державою; права і свободи людини та їх гарантії визначають зміст і спрямованість діяльності держави; держава відповідає перед людиною за свою </w:t>
            </w:r>
            <w:r w:rsidRPr="000A0928">
              <w:rPr>
                <w:rFonts w:ascii="Arial" w:eastAsia="Times New Roman" w:hAnsi="Arial" w:cs="Arial"/>
                <w:color w:val="000000"/>
                <w:sz w:val="18"/>
                <w:szCs w:val="18"/>
              </w:rPr>
              <w:lastRenderedPageBreak/>
              <w:t>діяльність; утвердження і забезпечення прав і свобод людини є головним обов'язком держави. Основний Закон України, закріплюючи права і свободи людини і громадянина, визначає невичерпність конституційних прав і свобод.</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proofErr w:type="gramStart"/>
            <w:r w:rsidRPr="000A0928">
              <w:rPr>
                <w:rFonts w:ascii="Arial" w:eastAsia="Times New Roman" w:hAnsi="Arial" w:cs="Arial"/>
                <w:color w:val="000000"/>
                <w:sz w:val="18"/>
                <w:szCs w:val="18"/>
              </w:rPr>
              <w:t>Державна політика сприяння розвитку громадянського суспільства виходить, зокрема, з необхідності утвердження та забезпечення прав і свобод людини, гарантії яких закріплені у фундаментальних міжнародних документах, насамперед Загальній декларації прав людини, Конвенції про захист прав людини і основоположних свобод та відповідних протоколах до неї, Міжнародному пакті про громадянські та політичні права, Міжнародному пакт</w:t>
            </w:r>
            <w:proofErr w:type="gramEnd"/>
            <w:r w:rsidRPr="000A0928">
              <w:rPr>
                <w:rFonts w:ascii="Arial" w:eastAsia="Times New Roman" w:hAnsi="Arial" w:cs="Arial"/>
                <w:color w:val="000000"/>
                <w:sz w:val="18"/>
                <w:szCs w:val="18"/>
              </w:rPr>
              <w:t xml:space="preserve">і про економічні, </w:t>
            </w:r>
            <w:proofErr w:type="gramStart"/>
            <w:r w:rsidRPr="000A0928">
              <w:rPr>
                <w:rFonts w:ascii="Arial" w:eastAsia="Times New Roman" w:hAnsi="Arial" w:cs="Arial"/>
                <w:color w:val="000000"/>
                <w:sz w:val="18"/>
                <w:szCs w:val="18"/>
              </w:rPr>
              <w:t>соц</w:t>
            </w:r>
            <w:proofErr w:type="gramEnd"/>
            <w:r w:rsidRPr="000A0928">
              <w:rPr>
                <w:rFonts w:ascii="Arial" w:eastAsia="Times New Roman" w:hAnsi="Arial" w:cs="Arial"/>
                <w:color w:val="000000"/>
                <w:sz w:val="18"/>
                <w:szCs w:val="18"/>
              </w:rPr>
              <w:t>іальні та культурні права, Конвенції про доступ до інформації, участь громадськості в процесі прийняття рішень та доступ до правосуддя з питань, що стосуються довкілля, інших міжнародних документах у цій сфері.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Стратегія виходить із розуміння громадянського суспільства та його інституцій як такого стану суспільства, в якому вільно реалізуються основоположні права і свободи людини і громадянина через </w:t>
            </w:r>
            <w:proofErr w:type="gramStart"/>
            <w:r w:rsidRPr="000A0928">
              <w:rPr>
                <w:rFonts w:ascii="Arial" w:eastAsia="Times New Roman" w:hAnsi="Arial" w:cs="Arial"/>
                <w:color w:val="000000"/>
                <w:sz w:val="18"/>
                <w:szCs w:val="18"/>
              </w:rPr>
              <w:t>р</w:t>
            </w:r>
            <w:proofErr w:type="gramEnd"/>
            <w:r w:rsidRPr="000A0928">
              <w:rPr>
                <w:rFonts w:ascii="Arial" w:eastAsia="Times New Roman" w:hAnsi="Arial" w:cs="Arial"/>
                <w:color w:val="000000"/>
                <w:sz w:val="18"/>
                <w:szCs w:val="18"/>
              </w:rPr>
              <w:t>ізноманітні форми публічної громадської активності та самоорганізації.</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Держава і громадянське суспільство в рамках демократичного устрою заінтересовані в діалозі та партнерстві,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 xml:space="preserve">ідвищенні ефективності взаємодії. Без розвиненого громадянського суспільства, зокрема без створення належних умов для забезпечення свободи думки і слова, вільного вираження поглядів і переконань, свободи об'єднань, свободи зборів, участі громадян в управлінні державними справами та місцевому самоврядуванні, держава не створить можливостей для забезпечення функціонування </w:t>
            </w:r>
            <w:proofErr w:type="gramStart"/>
            <w:r w:rsidRPr="000A0928">
              <w:rPr>
                <w:rFonts w:ascii="Arial" w:eastAsia="Times New Roman" w:hAnsi="Arial" w:cs="Arial"/>
                <w:color w:val="000000"/>
                <w:sz w:val="18"/>
                <w:szCs w:val="18"/>
              </w:rPr>
              <w:t>р</w:t>
            </w:r>
            <w:proofErr w:type="gramEnd"/>
            <w:r w:rsidRPr="000A0928">
              <w:rPr>
                <w:rFonts w:ascii="Arial" w:eastAsia="Times New Roman" w:hAnsi="Arial" w:cs="Arial"/>
                <w:color w:val="000000"/>
                <w:sz w:val="18"/>
                <w:szCs w:val="18"/>
              </w:rPr>
              <w:t>ізних моделей демократії участі, що у поєднанні з безпосередньою та представницькою демократією є умовою успішної модернізації, європейської інтеграції та сталого розвитку.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Україною за роки незалежності зроблені певні кроки до розвитку та зміцнення громадянського суспільства.</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Регулювання окремих складових політики сприяння розвитку громадянського суспільства забезпечено, зокрема, Законами України «Про об'єднання громадян», «Про </w:t>
            </w:r>
            <w:proofErr w:type="gramStart"/>
            <w:r w:rsidRPr="000A0928">
              <w:rPr>
                <w:rFonts w:ascii="Arial" w:eastAsia="Times New Roman" w:hAnsi="Arial" w:cs="Arial"/>
                <w:color w:val="000000"/>
                <w:sz w:val="18"/>
                <w:szCs w:val="18"/>
              </w:rPr>
              <w:t>соц</w:t>
            </w:r>
            <w:proofErr w:type="gramEnd"/>
            <w:r w:rsidRPr="000A0928">
              <w:rPr>
                <w:rFonts w:ascii="Arial" w:eastAsia="Times New Roman" w:hAnsi="Arial" w:cs="Arial"/>
                <w:color w:val="000000"/>
                <w:sz w:val="18"/>
                <w:szCs w:val="18"/>
              </w:rPr>
              <w:t>іальний діалог в Україні», «Про місцеве самоврядування в Україні», «Про інформацію», «Про професійні спілки, їх права та гарантії діяльності», «Про молодіжні та дитячі громадські організації», «Про організації роботодавців», «Про органи самоорганізації населення», «Про професійних творчих працівників та творчі спілки», «Про благодійництво та благодійні організації», «Про волонтерську діяльність», «Про свободу сові</w:t>
            </w:r>
            <w:proofErr w:type="gramStart"/>
            <w:r w:rsidRPr="000A0928">
              <w:rPr>
                <w:rFonts w:ascii="Arial" w:eastAsia="Times New Roman" w:hAnsi="Arial" w:cs="Arial"/>
                <w:color w:val="000000"/>
                <w:sz w:val="18"/>
                <w:szCs w:val="18"/>
              </w:rPr>
              <w:t>ст</w:t>
            </w:r>
            <w:proofErr w:type="gramEnd"/>
            <w:r w:rsidRPr="000A0928">
              <w:rPr>
                <w:rFonts w:ascii="Arial" w:eastAsia="Times New Roman" w:hAnsi="Arial" w:cs="Arial"/>
                <w:color w:val="000000"/>
                <w:sz w:val="18"/>
                <w:szCs w:val="18"/>
              </w:rPr>
              <w:t>і та релігійні організації», «Про соціальні послуги», «Про засади державної регуляторної політики у сфері господарської діяльності».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Процес законодавчого забезпечення у цій сфері в останні роки також має позитивну тенденцію. Так, у 2010 – 2011 роках прийнято Закони України «Про засади внутрішньої і зовнішньої політики», «Про доступ до публічної інформації», «Про безоплатну правову допомогу», «Про Основні засади (стратегію) державної екологічної політики України на період до 2020 року», внесено зміни до Закону </w:t>
            </w:r>
            <w:proofErr w:type="gramStart"/>
            <w:r w:rsidRPr="000A0928">
              <w:rPr>
                <w:rFonts w:ascii="Arial" w:eastAsia="Times New Roman" w:hAnsi="Arial" w:cs="Arial"/>
                <w:color w:val="000000"/>
                <w:sz w:val="18"/>
                <w:szCs w:val="18"/>
              </w:rPr>
              <w:t>Укра</w:t>
            </w:r>
            <w:proofErr w:type="gramEnd"/>
            <w:r w:rsidRPr="000A0928">
              <w:rPr>
                <w:rFonts w:ascii="Arial" w:eastAsia="Times New Roman" w:hAnsi="Arial" w:cs="Arial"/>
                <w:color w:val="000000"/>
                <w:sz w:val="18"/>
                <w:szCs w:val="18"/>
              </w:rPr>
              <w:t xml:space="preserve">їни «Про інформацію». Цими актами визначено, зокрема, засади внутрішньої політики України у </w:t>
            </w:r>
            <w:proofErr w:type="gramStart"/>
            <w:r w:rsidRPr="000A0928">
              <w:rPr>
                <w:rFonts w:ascii="Arial" w:eastAsia="Times New Roman" w:hAnsi="Arial" w:cs="Arial"/>
                <w:color w:val="000000"/>
                <w:sz w:val="18"/>
                <w:szCs w:val="18"/>
              </w:rPr>
              <w:t>сферах</w:t>
            </w:r>
            <w:proofErr w:type="gramEnd"/>
            <w:r w:rsidRPr="000A0928">
              <w:rPr>
                <w:rFonts w:ascii="Arial" w:eastAsia="Times New Roman" w:hAnsi="Arial" w:cs="Arial"/>
                <w:color w:val="000000"/>
                <w:sz w:val="18"/>
                <w:szCs w:val="18"/>
              </w:rPr>
              <w:t xml:space="preserve"> розбудови державності, формування інститутів громадянського суспільства, порядок забезпечення права кожного на доступ до інформації суб'єктів владних повноважень, державні гарантії щодо надання безоплатної правової допомоги.</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Розпорядженням Кабінету Міні</w:t>
            </w:r>
            <w:proofErr w:type="gramStart"/>
            <w:r w:rsidRPr="000A0928">
              <w:rPr>
                <w:rFonts w:ascii="Arial" w:eastAsia="Times New Roman" w:hAnsi="Arial" w:cs="Arial"/>
                <w:color w:val="000000"/>
                <w:sz w:val="18"/>
                <w:szCs w:val="18"/>
              </w:rPr>
              <w:t>стр</w:t>
            </w:r>
            <w:proofErr w:type="gramEnd"/>
            <w:r w:rsidRPr="000A0928">
              <w:rPr>
                <w:rFonts w:ascii="Arial" w:eastAsia="Times New Roman" w:hAnsi="Arial" w:cs="Arial"/>
                <w:color w:val="000000"/>
                <w:sz w:val="18"/>
                <w:szCs w:val="18"/>
              </w:rPr>
              <w:t>ів України від 21 листопада 2007 року № 1035-р схвалено Концепцію сприяння органами виконавчої влади розвитку громадянського суспільства. На реалізацію її положень органами виконавчої влади видано низку відповідних нормативно-правових актів. Реалізовуючи державну політику у сфері розвитку демократії участі, Кабінет Міні</w:t>
            </w:r>
            <w:proofErr w:type="gramStart"/>
            <w:r w:rsidRPr="000A0928">
              <w:rPr>
                <w:rFonts w:ascii="Arial" w:eastAsia="Times New Roman" w:hAnsi="Arial" w:cs="Arial"/>
                <w:color w:val="000000"/>
                <w:sz w:val="18"/>
                <w:szCs w:val="18"/>
              </w:rPr>
              <w:t>стр</w:t>
            </w:r>
            <w:proofErr w:type="gramEnd"/>
            <w:r w:rsidRPr="000A0928">
              <w:rPr>
                <w:rFonts w:ascii="Arial" w:eastAsia="Times New Roman" w:hAnsi="Arial" w:cs="Arial"/>
                <w:color w:val="000000"/>
                <w:sz w:val="18"/>
                <w:szCs w:val="18"/>
              </w:rPr>
              <w:t>ів України 3 листопада 2010 року видав постанову № 996 «Про забезпечення участі громадськості у формуванні та реалізації державної політики», якою затвердив Порядок проведення консультацій з громадськістю з питань формування та реалізації державної політики.</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Проте аналіз розвитку громадянського суспільства в Україні </w:t>
            </w:r>
            <w:proofErr w:type="gramStart"/>
            <w:r w:rsidRPr="000A0928">
              <w:rPr>
                <w:rFonts w:ascii="Arial" w:eastAsia="Times New Roman" w:hAnsi="Arial" w:cs="Arial"/>
                <w:color w:val="000000"/>
                <w:sz w:val="18"/>
                <w:szCs w:val="18"/>
              </w:rPr>
              <w:t>св</w:t>
            </w:r>
            <w:proofErr w:type="gramEnd"/>
            <w:r w:rsidRPr="000A0928">
              <w:rPr>
                <w:rFonts w:ascii="Arial" w:eastAsia="Times New Roman" w:hAnsi="Arial" w:cs="Arial"/>
                <w:color w:val="000000"/>
                <w:sz w:val="18"/>
                <w:szCs w:val="18"/>
              </w:rPr>
              <w:t>ідчить про наявність комплексу проблем, що є актуальними як для суспільства, так і для держави:</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зберігаються тенденції до непрозорості, закритості та забюрократизованості в діяльності органів виконавчої влади та органів </w:t>
            </w:r>
            <w:proofErr w:type="gramStart"/>
            <w:r w:rsidRPr="000A0928">
              <w:rPr>
                <w:rFonts w:ascii="Arial" w:eastAsia="Times New Roman" w:hAnsi="Arial" w:cs="Arial"/>
                <w:color w:val="000000"/>
                <w:sz w:val="18"/>
                <w:szCs w:val="18"/>
              </w:rPr>
              <w:t>м</w:t>
            </w:r>
            <w:proofErr w:type="gramEnd"/>
            <w:r w:rsidRPr="000A0928">
              <w:rPr>
                <w:rFonts w:ascii="Arial" w:eastAsia="Times New Roman" w:hAnsi="Arial" w:cs="Arial"/>
                <w:color w:val="000000"/>
                <w:sz w:val="18"/>
                <w:szCs w:val="18"/>
              </w:rPr>
              <w:t>ісцевого самоврядування замість налагодження ефективного діалогу з суспільством;</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недосконалість </w:t>
            </w:r>
            <w:proofErr w:type="gramStart"/>
            <w:r w:rsidRPr="000A0928">
              <w:rPr>
                <w:rFonts w:ascii="Arial" w:eastAsia="Times New Roman" w:hAnsi="Arial" w:cs="Arial"/>
                <w:color w:val="000000"/>
                <w:sz w:val="18"/>
                <w:szCs w:val="18"/>
              </w:rPr>
              <w:t>чинного</w:t>
            </w:r>
            <w:proofErr w:type="gramEnd"/>
            <w:r w:rsidRPr="000A0928">
              <w:rPr>
                <w:rFonts w:ascii="Arial" w:eastAsia="Times New Roman" w:hAnsi="Arial" w:cs="Arial"/>
                <w:color w:val="000000"/>
                <w:sz w:val="18"/>
                <w:szCs w:val="18"/>
              </w:rPr>
              <w:t xml:space="preserve"> законодавства створює штучні бар'єри для утворення та діяльності інститутів громадянського суспільства;</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механізми участі громадськості у формуванні та здійсненні державної політики належним чином не реалізовуються;</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податкове навантаження не стимулює діяльність і розвиток інститутів громадянського суспільства та їх </w:t>
            </w:r>
            <w:proofErr w:type="gramStart"/>
            <w:r w:rsidRPr="000A0928">
              <w:rPr>
                <w:rFonts w:ascii="Arial" w:eastAsia="Times New Roman" w:hAnsi="Arial" w:cs="Arial"/>
                <w:color w:val="000000"/>
                <w:sz w:val="18"/>
                <w:szCs w:val="18"/>
              </w:rPr>
              <w:lastRenderedPageBreak/>
              <w:t>п</w:t>
            </w:r>
            <w:proofErr w:type="gramEnd"/>
            <w:r w:rsidRPr="000A0928">
              <w:rPr>
                <w:rFonts w:ascii="Arial" w:eastAsia="Times New Roman" w:hAnsi="Arial" w:cs="Arial"/>
                <w:color w:val="000000"/>
                <w:sz w:val="18"/>
                <w:szCs w:val="18"/>
              </w:rPr>
              <w:t>ідтримку вітчизняними благодійними організаціями;</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більшість інститутів громадянського суспільства не має доступу до державної фінансової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ідтримки та вітчизняної благодійної підтримки;</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потенціал інститутів громадянського суспільства щодо надання </w:t>
            </w:r>
            <w:proofErr w:type="gramStart"/>
            <w:r w:rsidRPr="000A0928">
              <w:rPr>
                <w:rFonts w:ascii="Arial" w:eastAsia="Times New Roman" w:hAnsi="Arial" w:cs="Arial"/>
                <w:color w:val="000000"/>
                <w:sz w:val="18"/>
                <w:szCs w:val="18"/>
              </w:rPr>
              <w:t>соц</w:t>
            </w:r>
            <w:proofErr w:type="gramEnd"/>
            <w:r w:rsidRPr="000A0928">
              <w:rPr>
                <w:rFonts w:ascii="Arial" w:eastAsia="Times New Roman" w:hAnsi="Arial" w:cs="Arial"/>
                <w:color w:val="000000"/>
                <w:sz w:val="18"/>
                <w:szCs w:val="18"/>
              </w:rPr>
              <w:t>іальних послуг населенню не використовується.</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Діяльність інститутів громадянського суспільства характеризується недостатнім </w:t>
            </w:r>
            <w:proofErr w:type="gramStart"/>
            <w:r w:rsidRPr="000A0928">
              <w:rPr>
                <w:rFonts w:ascii="Arial" w:eastAsia="Times New Roman" w:hAnsi="Arial" w:cs="Arial"/>
                <w:color w:val="000000"/>
                <w:sz w:val="18"/>
                <w:szCs w:val="18"/>
              </w:rPr>
              <w:t>р</w:t>
            </w:r>
            <w:proofErr w:type="gramEnd"/>
            <w:r w:rsidRPr="000A0928">
              <w:rPr>
                <w:rFonts w:ascii="Arial" w:eastAsia="Times New Roman" w:hAnsi="Arial" w:cs="Arial"/>
                <w:color w:val="000000"/>
                <w:sz w:val="18"/>
                <w:szCs w:val="18"/>
              </w:rPr>
              <w:t>івнем їх інституційної, фінансової та кадрової спроможності.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Як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ідсумок, вітчизняними та міжнародними неурядовими організаціями фіксується низький рівень суспільно значущої добровільної активності громадян.</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Позитивні приклади налагодження ефективної співпраці </w:t>
            </w:r>
            <w:proofErr w:type="gramStart"/>
            <w:r w:rsidRPr="000A0928">
              <w:rPr>
                <w:rFonts w:ascii="Arial" w:eastAsia="Times New Roman" w:hAnsi="Arial" w:cs="Arial"/>
                <w:color w:val="000000"/>
                <w:sz w:val="18"/>
                <w:szCs w:val="18"/>
              </w:rPr>
              <w:t>між</w:t>
            </w:r>
            <w:proofErr w:type="gramEnd"/>
            <w:r w:rsidRPr="000A0928">
              <w:rPr>
                <w:rFonts w:ascii="Arial" w:eastAsia="Times New Roman" w:hAnsi="Arial" w:cs="Arial"/>
                <w:color w:val="000000"/>
                <w:sz w:val="18"/>
                <w:szCs w:val="18"/>
              </w:rPr>
              <w:t xml:space="preserve"> органами виконавчої влади, органами місцевого самоврядування та інститутами громадянського суспільства є поодинокими, а не системною практикою. </w:t>
            </w:r>
            <w:proofErr w:type="gramStart"/>
            <w:r w:rsidRPr="000A0928">
              <w:rPr>
                <w:rFonts w:ascii="Arial" w:eastAsia="Times New Roman" w:hAnsi="Arial" w:cs="Arial"/>
                <w:color w:val="000000"/>
                <w:sz w:val="18"/>
                <w:szCs w:val="18"/>
              </w:rPr>
              <w:t>Р</w:t>
            </w:r>
            <w:proofErr w:type="gramEnd"/>
            <w:r w:rsidRPr="000A0928">
              <w:rPr>
                <w:rFonts w:ascii="Arial" w:eastAsia="Times New Roman" w:hAnsi="Arial" w:cs="Arial"/>
                <w:color w:val="000000"/>
                <w:sz w:val="18"/>
                <w:szCs w:val="18"/>
              </w:rPr>
              <w:t>івень взаємної довіри між владою, підприємницькими колами та інститутами громадянського суспільства є низьким, що проявляється у відчуженості замість солідарної відповідальності за стан суспільного розвитку.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Низький </w:t>
            </w:r>
            <w:proofErr w:type="gramStart"/>
            <w:r w:rsidRPr="000A0928">
              <w:rPr>
                <w:rFonts w:ascii="Arial" w:eastAsia="Times New Roman" w:hAnsi="Arial" w:cs="Arial"/>
                <w:color w:val="000000"/>
                <w:sz w:val="18"/>
                <w:szCs w:val="18"/>
              </w:rPr>
              <w:t>р</w:t>
            </w:r>
            <w:proofErr w:type="gramEnd"/>
            <w:r w:rsidRPr="000A0928">
              <w:rPr>
                <w:rFonts w:ascii="Arial" w:eastAsia="Times New Roman" w:hAnsi="Arial" w:cs="Arial"/>
                <w:color w:val="000000"/>
                <w:sz w:val="18"/>
                <w:szCs w:val="18"/>
              </w:rPr>
              <w:t xml:space="preserve">івень усвідомлення громадянами механізмів демократії участі та самоорганізації у процесі розв'язання суспільних проблем зумовлений відсутністю усталеної демократичної практики. Перешкодами розвитку є також несформована громадянська культура, низький </w:t>
            </w:r>
            <w:proofErr w:type="gramStart"/>
            <w:r w:rsidRPr="000A0928">
              <w:rPr>
                <w:rFonts w:ascii="Arial" w:eastAsia="Times New Roman" w:hAnsi="Arial" w:cs="Arial"/>
                <w:color w:val="000000"/>
                <w:sz w:val="18"/>
                <w:szCs w:val="18"/>
              </w:rPr>
              <w:t>р</w:t>
            </w:r>
            <w:proofErr w:type="gramEnd"/>
            <w:r w:rsidRPr="000A0928">
              <w:rPr>
                <w:rFonts w:ascii="Arial" w:eastAsia="Times New Roman" w:hAnsi="Arial" w:cs="Arial"/>
                <w:color w:val="000000"/>
                <w:sz w:val="18"/>
                <w:szCs w:val="18"/>
              </w:rPr>
              <w:t xml:space="preserve">івень усвідомлення суспільством таких базових понять, як «громадянське суспільство», «демократія», «верховенство права», розуміння принципу поділу влади, узгодження інтересів, толерантності та пошуку консенсусу, багатоконфесійності і поваги до прав меншин. Досить високим є й </w:t>
            </w:r>
            <w:proofErr w:type="gramStart"/>
            <w:r w:rsidRPr="000A0928">
              <w:rPr>
                <w:rFonts w:ascii="Arial" w:eastAsia="Times New Roman" w:hAnsi="Arial" w:cs="Arial"/>
                <w:color w:val="000000"/>
                <w:sz w:val="18"/>
                <w:szCs w:val="18"/>
              </w:rPr>
              <w:t>р</w:t>
            </w:r>
            <w:proofErr w:type="gramEnd"/>
            <w:r w:rsidRPr="000A0928">
              <w:rPr>
                <w:rFonts w:ascii="Arial" w:eastAsia="Times New Roman" w:hAnsi="Arial" w:cs="Arial"/>
                <w:color w:val="000000"/>
                <w:sz w:val="18"/>
                <w:szCs w:val="18"/>
              </w:rPr>
              <w:t>івень суспільної підтримки патерналістського характеру держави.</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Процеси розвитку громадянського суспільства на шляху утвердження демократії також потребують повноцінного законодавчого забезпечення з обов'язковим урахуванням міжнародних стандартів у цій сфері, зокрема Рекомендацій</w:t>
            </w:r>
            <w:proofErr w:type="gramStart"/>
            <w:r w:rsidRPr="000A0928">
              <w:rPr>
                <w:rFonts w:ascii="Arial" w:eastAsia="Times New Roman" w:hAnsi="Arial" w:cs="Arial"/>
                <w:color w:val="000000"/>
                <w:sz w:val="18"/>
                <w:szCs w:val="18"/>
              </w:rPr>
              <w:t xml:space="preserve"> Р</w:t>
            </w:r>
            <w:proofErr w:type="gramEnd"/>
            <w:r w:rsidRPr="000A0928">
              <w:rPr>
                <w:rFonts w:ascii="Arial" w:eastAsia="Times New Roman" w:hAnsi="Arial" w:cs="Arial"/>
                <w:color w:val="000000"/>
                <w:sz w:val="18"/>
                <w:szCs w:val="18"/>
              </w:rPr>
              <w:t>ади Європи щодо правового статусу неурядових організацій в Європі, та кращих європейських практик.</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Із цією метою ініціюється комплексний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ідхід до реалізації державної політики сприяння розвитку громадянського суспільства шляхом затвердження Стратегії.</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b/>
                <w:bCs/>
                <w:color w:val="000000"/>
                <w:sz w:val="18"/>
              </w:rPr>
              <w:t xml:space="preserve">2. Мета та стратегічні </w:t>
            </w:r>
            <w:proofErr w:type="gramStart"/>
            <w:r w:rsidRPr="000A0928">
              <w:rPr>
                <w:rFonts w:ascii="Arial" w:eastAsia="Times New Roman" w:hAnsi="Arial" w:cs="Arial"/>
                <w:b/>
                <w:bCs/>
                <w:color w:val="000000"/>
                <w:sz w:val="18"/>
              </w:rPr>
              <w:t>пр</w:t>
            </w:r>
            <w:proofErr w:type="gramEnd"/>
            <w:r w:rsidRPr="000A0928">
              <w:rPr>
                <w:rFonts w:ascii="Arial" w:eastAsia="Times New Roman" w:hAnsi="Arial" w:cs="Arial"/>
                <w:b/>
                <w:bCs/>
                <w:color w:val="000000"/>
                <w:sz w:val="18"/>
              </w:rPr>
              <w:t>іоритети державної політики сприяння розвитку громадянського суспільства в Україні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Метою державної політики сприяння розвитку громадянського суспільства в Україні є створення більш сприятливих умов, спрямованих на задоволення інтересів, захист прав і свобод людини і громадянина, дальше становлення громадянського суспільства на засадах безпосередньої, представницької демократії, </w:t>
            </w:r>
            <w:proofErr w:type="gramStart"/>
            <w:r w:rsidRPr="000A0928">
              <w:rPr>
                <w:rFonts w:ascii="Arial" w:eastAsia="Times New Roman" w:hAnsi="Arial" w:cs="Arial"/>
                <w:color w:val="000000"/>
                <w:sz w:val="18"/>
                <w:szCs w:val="18"/>
              </w:rPr>
              <w:t>широкого</w:t>
            </w:r>
            <w:proofErr w:type="gramEnd"/>
            <w:r w:rsidRPr="000A0928">
              <w:rPr>
                <w:rFonts w:ascii="Arial" w:eastAsia="Times New Roman" w:hAnsi="Arial" w:cs="Arial"/>
                <w:color w:val="000000"/>
                <w:sz w:val="18"/>
                <w:szCs w:val="18"/>
              </w:rPr>
              <w:t xml:space="preserve"> впровадження форм демократії участі, самореалізації та самоорганізації громадян.</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Стратегічними </w:t>
            </w:r>
            <w:proofErr w:type="gramStart"/>
            <w:r w:rsidRPr="000A0928">
              <w:rPr>
                <w:rFonts w:ascii="Arial" w:eastAsia="Times New Roman" w:hAnsi="Arial" w:cs="Arial"/>
                <w:color w:val="000000"/>
                <w:sz w:val="18"/>
                <w:szCs w:val="18"/>
              </w:rPr>
              <w:t>пр</w:t>
            </w:r>
            <w:proofErr w:type="gramEnd"/>
            <w:r w:rsidRPr="000A0928">
              <w:rPr>
                <w:rFonts w:ascii="Arial" w:eastAsia="Times New Roman" w:hAnsi="Arial" w:cs="Arial"/>
                <w:color w:val="000000"/>
                <w:sz w:val="18"/>
                <w:szCs w:val="18"/>
              </w:rPr>
              <w:t>іоритетами державної політики сприяння розвитку громадянського суспільства в Україні є:</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сприяння встановленню максимальної відкритості, прозорості та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ідзвітності суспільству органів виконавчої влади, органів місцевого самоврядування;</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зростання </w:t>
            </w:r>
            <w:proofErr w:type="gramStart"/>
            <w:r w:rsidRPr="000A0928">
              <w:rPr>
                <w:rFonts w:ascii="Arial" w:eastAsia="Times New Roman" w:hAnsi="Arial" w:cs="Arial"/>
                <w:color w:val="000000"/>
                <w:sz w:val="18"/>
                <w:szCs w:val="18"/>
              </w:rPr>
              <w:t>соц</w:t>
            </w:r>
            <w:proofErr w:type="gramEnd"/>
            <w:r w:rsidRPr="000A0928">
              <w:rPr>
                <w:rFonts w:ascii="Arial" w:eastAsia="Times New Roman" w:hAnsi="Arial" w:cs="Arial"/>
                <w:color w:val="000000"/>
                <w:sz w:val="18"/>
                <w:szCs w:val="18"/>
              </w:rPr>
              <w:t>іального капіталу для підвищення рівня взаємодовіри та взаємодії у суспільстві;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створення сприятливих умов для утворення та функціонування інститутів громадянського суспільства;</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proofErr w:type="gramStart"/>
            <w:r w:rsidRPr="000A0928">
              <w:rPr>
                <w:rFonts w:ascii="Arial" w:eastAsia="Times New Roman" w:hAnsi="Arial" w:cs="Arial"/>
                <w:color w:val="000000"/>
                <w:sz w:val="18"/>
                <w:szCs w:val="18"/>
              </w:rPr>
              <w:t>забезпечення участі інститутів громадянського суспільства у формуванні та реалізації державної, регіональної політики, зокрема, шляхом створення умов для забезпечення широкого ефективного представництва інтересів громадян в органах виконавчої влади та органах місцевого самоврядування, проведення регулярних консультацій (діалогу) із громадськістю з найважливіших питань життя суспільства і держави;</w:t>
            </w:r>
            <w:proofErr w:type="gramEnd"/>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запровадження громадського контролю за діяльністю органів виконавчої влади, органів місцевого самоврядування, посилення впливу інститутів громадянського суспільства на прийняття управлінських </w:t>
            </w:r>
            <w:proofErr w:type="gramStart"/>
            <w:r w:rsidRPr="000A0928">
              <w:rPr>
                <w:rFonts w:ascii="Arial" w:eastAsia="Times New Roman" w:hAnsi="Arial" w:cs="Arial"/>
                <w:color w:val="000000"/>
                <w:sz w:val="18"/>
                <w:szCs w:val="18"/>
              </w:rPr>
              <w:t>р</w:t>
            </w:r>
            <w:proofErr w:type="gramEnd"/>
            <w:r w:rsidRPr="000A0928">
              <w:rPr>
                <w:rFonts w:ascii="Arial" w:eastAsia="Times New Roman" w:hAnsi="Arial" w:cs="Arial"/>
                <w:color w:val="000000"/>
                <w:sz w:val="18"/>
                <w:szCs w:val="18"/>
              </w:rPr>
              <w:t>ішень та їх реалізацію;</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сприяння благодійній, волонтерській діяльності, іншим формам громадської активності та громадянської </w:t>
            </w:r>
            <w:r w:rsidRPr="000A0928">
              <w:rPr>
                <w:rFonts w:ascii="Arial" w:eastAsia="Times New Roman" w:hAnsi="Arial" w:cs="Arial"/>
                <w:color w:val="000000"/>
                <w:sz w:val="18"/>
                <w:szCs w:val="18"/>
              </w:rPr>
              <w:lastRenderedPageBreak/>
              <w:t>культури.</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Розбудова громадянського суспільства в Україні має орієнтуватися на європейські стандарти забезпечення та захисту прав і свобод людини, зокрема впровадження практики належного врядування, доброчесності, відкритості, прозорості та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ідзвітності інститутів влади, створення умов для різноманіття суспільних інтересів, у тому числі економічних, екологічних, соціальних, культурних, релігійних, територіальних тощо, і форм їх вираження (громадські ініціативи, суспільні рухи, асоціації, об'єднання).</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Державна політика сприяння розвитку громадянського суспільства має бути спрямована на вдосконалення правових механізмів та практики демократії участі. Тільки через активну участь у суспільних процесах у людини формуються відповідні цінності, тип поведінки щодо необхідності участі </w:t>
            </w:r>
            <w:proofErr w:type="gramStart"/>
            <w:r w:rsidRPr="000A0928">
              <w:rPr>
                <w:rFonts w:ascii="Arial" w:eastAsia="Times New Roman" w:hAnsi="Arial" w:cs="Arial"/>
                <w:color w:val="000000"/>
                <w:sz w:val="18"/>
                <w:szCs w:val="18"/>
              </w:rPr>
              <w:t>у</w:t>
            </w:r>
            <w:proofErr w:type="gramEnd"/>
            <w:r w:rsidRPr="000A0928">
              <w:rPr>
                <w:rFonts w:ascii="Arial" w:eastAsia="Times New Roman" w:hAnsi="Arial" w:cs="Arial"/>
                <w:color w:val="000000"/>
                <w:sz w:val="18"/>
                <w:szCs w:val="18"/>
              </w:rPr>
              <w:t xml:space="preserve"> громадському житті.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Демократія участі є інструментом, який сприятиме розвитку існуючих форм безпосередньої і представницької демократії та має стати основою суспільного розвитку.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Влада повинна створити умови для повноцінного забезпечення та стимулювання громадської активності, зокрема, шляхом забезпечення відкритості і прозорості своєї діяльності, залучення громадян та їх об'єднань до формування і реалізації політики на </w:t>
            </w:r>
            <w:proofErr w:type="gramStart"/>
            <w:r w:rsidRPr="000A0928">
              <w:rPr>
                <w:rFonts w:ascii="Arial" w:eastAsia="Times New Roman" w:hAnsi="Arial" w:cs="Arial"/>
                <w:color w:val="000000"/>
                <w:sz w:val="18"/>
                <w:szCs w:val="18"/>
              </w:rPr>
              <w:t>вс</w:t>
            </w:r>
            <w:proofErr w:type="gramEnd"/>
            <w:r w:rsidRPr="000A0928">
              <w:rPr>
                <w:rFonts w:ascii="Arial" w:eastAsia="Times New Roman" w:hAnsi="Arial" w:cs="Arial"/>
                <w:color w:val="000000"/>
                <w:sz w:val="18"/>
                <w:szCs w:val="18"/>
              </w:rPr>
              <w:t>іх рівнях.</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Гармонійне поєднання громадського впливу на прийняття </w:t>
            </w:r>
            <w:proofErr w:type="gramStart"/>
            <w:r w:rsidRPr="000A0928">
              <w:rPr>
                <w:rFonts w:ascii="Arial" w:eastAsia="Times New Roman" w:hAnsi="Arial" w:cs="Arial"/>
                <w:color w:val="000000"/>
                <w:sz w:val="18"/>
                <w:szCs w:val="18"/>
              </w:rPr>
              <w:t>р</w:t>
            </w:r>
            <w:proofErr w:type="gramEnd"/>
            <w:r w:rsidRPr="000A0928">
              <w:rPr>
                <w:rFonts w:ascii="Arial" w:eastAsia="Times New Roman" w:hAnsi="Arial" w:cs="Arial"/>
                <w:color w:val="000000"/>
                <w:sz w:val="18"/>
                <w:szCs w:val="18"/>
              </w:rPr>
              <w:t>ішень та контролю за діяльністю влади має підвищити рівень суспільної компетентності і довіри до влади, стати гарантією становлення демократії в Україні.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Державна політика сприяння розвитку громадянського суспільства в Україні має бути спрямована на використання можливостей громадянського суспільства, зокрема, щодо забезпечення неконфліктних відносин в етнонаціональній, культурній та конфесійній сферах, </w:t>
            </w:r>
            <w:proofErr w:type="gramStart"/>
            <w:r w:rsidRPr="000A0928">
              <w:rPr>
                <w:rFonts w:ascii="Arial" w:eastAsia="Times New Roman" w:hAnsi="Arial" w:cs="Arial"/>
                <w:color w:val="000000"/>
                <w:sz w:val="18"/>
                <w:szCs w:val="18"/>
              </w:rPr>
              <w:t>соц</w:t>
            </w:r>
            <w:proofErr w:type="gramEnd"/>
            <w:r w:rsidRPr="000A0928">
              <w:rPr>
                <w:rFonts w:ascii="Arial" w:eastAsia="Times New Roman" w:hAnsi="Arial" w:cs="Arial"/>
                <w:color w:val="000000"/>
                <w:sz w:val="18"/>
                <w:szCs w:val="18"/>
              </w:rPr>
              <w:t xml:space="preserve">іального міжсекторального партнерства між владою, бізнесом та інститутами громадянського суспільства, створення умов для безпосереднього залучення до підготовки управлінських </w:t>
            </w:r>
            <w:proofErr w:type="gramStart"/>
            <w:r w:rsidRPr="000A0928">
              <w:rPr>
                <w:rFonts w:ascii="Arial" w:eastAsia="Times New Roman" w:hAnsi="Arial" w:cs="Arial"/>
                <w:color w:val="000000"/>
                <w:sz w:val="18"/>
                <w:szCs w:val="18"/>
              </w:rPr>
              <w:t>р</w:t>
            </w:r>
            <w:proofErr w:type="gramEnd"/>
            <w:r w:rsidRPr="000A0928">
              <w:rPr>
                <w:rFonts w:ascii="Arial" w:eastAsia="Times New Roman" w:hAnsi="Arial" w:cs="Arial"/>
                <w:color w:val="000000"/>
                <w:sz w:val="18"/>
                <w:szCs w:val="18"/>
              </w:rPr>
              <w:t>ішень заінтересованих суспільних груп, що сприятиме забезпеченню в державі суспільної злагоди, соціального миру, сталого розвитку та стабільності.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b/>
                <w:bCs/>
                <w:color w:val="000000"/>
                <w:sz w:val="18"/>
              </w:rPr>
              <w:t>3. Принципи державної політики сприяння розвитку громадянського суспільства в Україні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Державна політика сприяння розвитку громадянського суспільства в Україні грунтується на принципах:</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proofErr w:type="gramStart"/>
            <w:r w:rsidRPr="000A0928">
              <w:rPr>
                <w:rFonts w:ascii="Arial" w:eastAsia="Times New Roman" w:hAnsi="Arial" w:cs="Arial"/>
                <w:color w:val="000000"/>
                <w:sz w:val="18"/>
                <w:szCs w:val="18"/>
              </w:rPr>
              <w:t>пр</w:t>
            </w:r>
            <w:proofErr w:type="gramEnd"/>
            <w:r w:rsidRPr="000A0928">
              <w:rPr>
                <w:rFonts w:ascii="Arial" w:eastAsia="Times New Roman" w:hAnsi="Arial" w:cs="Arial"/>
                <w:color w:val="000000"/>
                <w:sz w:val="18"/>
                <w:szCs w:val="18"/>
              </w:rPr>
              <w:t>іоритету прав і свобод людини;</w:t>
            </w:r>
            <w:r w:rsidRPr="000A0928">
              <w:rPr>
                <w:rFonts w:ascii="Arial" w:eastAsia="Times New Roman" w:hAnsi="Arial" w:cs="Arial"/>
                <w:color w:val="000000"/>
                <w:sz w:val="18"/>
                <w:szCs w:val="18"/>
              </w:rPr>
              <w:br/>
              <w:t>верховенства права;</w:t>
            </w:r>
            <w:r w:rsidRPr="000A0928">
              <w:rPr>
                <w:rFonts w:ascii="Arial" w:eastAsia="Times New Roman" w:hAnsi="Arial" w:cs="Arial"/>
                <w:color w:val="000000"/>
                <w:sz w:val="18"/>
                <w:szCs w:val="18"/>
              </w:rPr>
              <w:br/>
              <w:t>рівності та недискримінації;</w:t>
            </w:r>
            <w:r w:rsidRPr="000A0928">
              <w:rPr>
                <w:rFonts w:ascii="Arial" w:eastAsia="Times New Roman" w:hAnsi="Arial" w:cs="Arial"/>
                <w:color w:val="000000"/>
                <w:sz w:val="18"/>
                <w:szCs w:val="18"/>
              </w:rPr>
              <w:br/>
              <w:t>взаємної відповідальності держави і громадянського суспільства за вирішення завдань розвитку суспільства та держави;</w:t>
            </w:r>
            <w:r w:rsidRPr="000A0928">
              <w:rPr>
                <w:rFonts w:ascii="Arial" w:eastAsia="Times New Roman" w:hAnsi="Arial" w:cs="Arial"/>
                <w:color w:val="000000"/>
                <w:sz w:val="18"/>
                <w:szCs w:val="18"/>
              </w:rPr>
              <w:br/>
              <w:t>відкритості та прозорості діяльності органів виконавчої влади та органів місцевого самоврядування під час здійснення ними своїх повноважень;</w:t>
            </w:r>
            <w:r w:rsidRPr="000A0928">
              <w:rPr>
                <w:rFonts w:ascii="Arial" w:eastAsia="Times New Roman" w:hAnsi="Arial" w:cs="Arial"/>
                <w:color w:val="000000"/>
                <w:sz w:val="18"/>
                <w:szCs w:val="18"/>
              </w:rPr>
              <w:br/>
              <w:t>партнерства та конструктивної взаємодії держави і громадянського суспільства;</w:t>
            </w:r>
            <w:r w:rsidRPr="000A0928">
              <w:rPr>
                <w:rFonts w:ascii="Arial" w:eastAsia="Times New Roman" w:hAnsi="Arial" w:cs="Arial"/>
                <w:color w:val="000000"/>
                <w:sz w:val="18"/>
                <w:szCs w:val="18"/>
              </w:rPr>
              <w:br/>
              <w:t>стимулювання громадської активності;</w:t>
            </w:r>
            <w:r w:rsidRPr="000A0928">
              <w:rPr>
                <w:rFonts w:ascii="Arial" w:eastAsia="Times New Roman" w:hAnsi="Arial" w:cs="Arial"/>
                <w:color w:val="000000"/>
                <w:sz w:val="18"/>
                <w:szCs w:val="18"/>
              </w:rPr>
              <w:br/>
              <w:t xml:space="preserve">залучення інститутів громадянського суспільства до формування та реалізації державної політики, у тому числі державної політики сприяння розвитку громадянського суспільства, на </w:t>
            </w:r>
            <w:proofErr w:type="gramStart"/>
            <w:r w:rsidRPr="000A0928">
              <w:rPr>
                <w:rFonts w:ascii="Arial" w:eastAsia="Times New Roman" w:hAnsi="Arial" w:cs="Arial"/>
                <w:color w:val="000000"/>
                <w:sz w:val="18"/>
                <w:szCs w:val="18"/>
              </w:rPr>
              <w:t>вс</w:t>
            </w:r>
            <w:proofErr w:type="gramEnd"/>
            <w:r w:rsidRPr="000A0928">
              <w:rPr>
                <w:rFonts w:ascii="Arial" w:eastAsia="Times New Roman" w:hAnsi="Arial" w:cs="Arial"/>
                <w:color w:val="000000"/>
                <w:sz w:val="18"/>
                <w:szCs w:val="18"/>
              </w:rPr>
              <w:t>іх рівнях;</w:t>
            </w:r>
            <w:r w:rsidRPr="000A0928">
              <w:rPr>
                <w:rFonts w:ascii="Arial" w:eastAsia="Times New Roman" w:hAnsi="Arial" w:cs="Arial"/>
                <w:color w:val="000000"/>
                <w:sz w:val="18"/>
                <w:szCs w:val="18"/>
              </w:rPr>
              <w:br/>
              <w:t xml:space="preserve">невтручання органів виконавчої влади та органів місцевого самоврядування в діяльність інститутів громадянського суспільства, </w:t>
            </w:r>
            <w:proofErr w:type="gramStart"/>
            <w:r w:rsidRPr="000A0928">
              <w:rPr>
                <w:rFonts w:ascii="Arial" w:eastAsia="Times New Roman" w:hAnsi="Arial" w:cs="Arial"/>
                <w:color w:val="000000"/>
                <w:sz w:val="18"/>
                <w:szCs w:val="18"/>
              </w:rPr>
              <w:t>у</w:t>
            </w:r>
            <w:proofErr w:type="gramEnd"/>
            <w:r w:rsidRPr="000A0928">
              <w:rPr>
                <w:rFonts w:ascii="Arial" w:eastAsia="Times New Roman" w:hAnsi="Arial" w:cs="Arial"/>
                <w:color w:val="000000"/>
                <w:sz w:val="18"/>
                <w:szCs w:val="18"/>
              </w:rPr>
              <w:t xml:space="preserve"> тому числі засобів масової інформації, за винятком випадків, установлених законом.</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b/>
                <w:bCs/>
                <w:color w:val="000000"/>
                <w:sz w:val="18"/>
              </w:rPr>
              <w:t>4. Завдання державної політики сприяння розвитку громадянського суспільства в Україні та шляхи їх реалізації</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Завданнями реалізації державної політики сприяння розвитку громадянського суспільства в Україні</w:t>
            </w:r>
            <w:proofErr w:type="gramStart"/>
            <w:r w:rsidRPr="000A0928">
              <w:rPr>
                <w:rFonts w:ascii="Arial" w:eastAsia="Times New Roman" w:hAnsi="Arial" w:cs="Arial"/>
                <w:color w:val="000000"/>
                <w:sz w:val="18"/>
                <w:szCs w:val="18"/>
              </w:rPr>
              <w:t xml:space="preserve"> є:</w:t>
            </w:r>
            <w:proofErr w:type="gramEnd"/>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приведення національного законодавства щодо діяльності інститутів громадянського суспільства </w:t>
            </w:r>
            <w:proofErr w:type="gramStart"/>
            <w:r w:rsidRPr="000A0928">
              <w:rPr>
                <w:rFonts w:ascii="Arial" w:eastAsia="Times New Roman" w:hAnsi="Arial" w:cs="Arial"/>
                <w:color w:val="000000"/>
                <w:sz w:val="18"/>
                <w:szCs w:val="18"/>
              </w:rPr>
              <w:t>у</w:t>
            </w:r>
            <w:proofErr w:type="gramEnd"/>
            <w:r w:rsidRPr="000A0928">
              <w:rPr>
                <w:rFonts w:ascii="Arial" w:eastAsia="Times New Roman" w:hAnsi="Arial" w:cs="Arial"/>
                <w:color w:val="000000"/>
                <w:sz w:val="18"/>
                <w:szCs w:val="18"/>
              </w:rPr>
              <w:t xml:space="preserve"> відповідність з європейськими стандартами;</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конституційне закріплення в рамках процесу модернізації Конституції України інститутів громадянського суспільства, основ їх взаємодії з органами виконавчої влади та органами </w:t>
            </w:r>
            <w:proofErr w:type="gramStart"/>
            <w:r w:rsidRPr="000A0928">
              <w:rPr>
                <w:rFonts w:ascii="Arial" w:eastAsia="Times New Roman" w:hAnsi="Arial" w:cs="Arial"/>
                <w:color w:val="000000"/>
                <w:sz w:val="18"/>
                <w:szCs w:val="18"/>
              </w:rPr>
              <w:t>м</w:t>
            </w:r>
            <w:proofErr w:type="gramEnd"/>
            <w:r w:rsidRPr="000A0928">
              <w:rPr>
                <w:rFonts w:ascii="Arial" w:eastAsia="Times New Roman" w:hAnsi="Arial" w:cs="Arial"/>
                <w:color w:val="000000"/>
                <w:sz w:val="18"/>
                <w:szCs w:val="18"/>
              </w:rPr>
              <w:t>ісцевого самоврядування;</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сприяння становленню та розвитку мережі інститутів громадянського суспільства у багатоманітності їх форм;</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lastRenderedPageBreak/>
              <w:t xml:space="preserve">налагодження ефективної взаємодії інститутів громадянського суспільства з органами виконавчої влади та органами </w:t>
            </w:r>
            <w:proofErr w:type="gramStart"/>
            <w:r w:rsidRPr="000A0928">
              <w:rPr>
                <w:rFonts w:ascii="Arial" w:eastAsia="Times New Roman" w:hAnsi="Arial" w:cs="Arial"/>
                <w:color w:val="000000"/>
                <w:sz w:val="18"/>
                <w:szCs w:val="18"/>
              </w:rPr>
              <w:t>м</w:t>
            </w:r>
            <w:proofErr w:type="gramEnd"/>
            <w:r w:rsidRPr="000A0928">
              <w:rPr>
                <w:rFonts w:ascii="Arial" w:eastAsia="Times New Roman" w:hAnsi="Arial" w:cs="Arial"/>
                <w:color w:val="000000"/>
                <w:sz w:val="18"/>
                <w:szCs w:val="18"/>
              </w:rPr>
              <w:t>ісцевого самоврядування;</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забезпечення участі громадянського суспільства та його інститутів у процесах формування і реалізації державної, регіональної політики;</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впровадження європейських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ідходів до питань делегування інститутам громадянського суспільства окремих функцій держави щодо реалізації державної політики в гуманітарній та соціальній сферах;</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забезпечення умов для активізації участі громадян у процесі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ідготовки та прийняття управлінських рішень, здійснення ефективного громадського контролю за діяльністю органів виконавчої влади та органів місцевого самоврядування, зокрема, щодо запобігання та протидії корупції, підвищення прозорості діяльності цих органів;</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ідтримка різноманітних форм місцевої демократії;</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укорінення громадянської культури та суспільної практики волонтерства і благодійництва, забезпечення сприятливих умов для їх розвитку;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створення системи </w:t>
            </w:r>
            <w:proofErr w:type="gramStart"/>
            <w:r w:rsidRPr="000A0928">
              <w:rPr>
                <w:rFonts w:ascii="Arial" w:eastAsia="Times New Roman" w:hAnsi="Arial" w:cs="Arial"/>
                <w:color w:val="000000"/>
                <w:sz w:val="18"/>
                <w:szCs w:val="18"/>
              </w:rPr>
              <w:t>ресурсного</w:t>
            </w:r>
            <w:proofErr w:type="gramEnd"/>
            <w:r w:rsidRPr="000A0928">
              <w:rPr>
                <w:rFonts w:ascii="Arial" w:eastAsia="Times New Roman" w:hAnsi="Arial" w:cs="Arial"/>
                <w:color w:val="000000"/>
                <w:sz w:val="18"/>
                <w:szCs w:val="18"/>
              </w:rPr>
              <w:t xml:space="preserve"> забезпечення сталої діяльності інститутів громадянського суспільства;</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ідтримка громадських ініціатив, спрямованих на формування культури гендерної рівності, подолання стереотипів щодо ролі та місця чоловіків і жінок у суспільстві.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Реалізація державної політики сприяння розвитку громадянського суспільства в Україні щодо вдосконалення правового регулювання порядку утворення та діяльності інститутів громадянського суспільства передбача</w:t>
            </w:r>
            <w:proofErr w:type="gramStart"/>
            <w:r w:rsidRPr="000A0928">
              <w:rPr>
                <w:rFonts w:ascii="Arial" w:eastAsia="Times New Roman" w:hAnsi="Arial" w:cs="Arial"/>
                <w:color w:val="000000"/>
                <w:sz w:val="18"/>
                <w:szCs w:val="18"/>
              </w:rPr>
              <w:t>є:</w:t>
            </w:r>
            <w:proofErr w:type="gramEnd"/>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спрощення процедур та скорочення строків реєстрації інститутів громадянського суспільства (громадські, благодійні організації, органи самоорганізації населення тощо);</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забезпечення права іноземці</w:t>
            </w:r>
            <w:proofErr w:type="gramStart"/>
            <w:r w:rsidRPr="000A0928">
              <w:rPr>
                <w:rFonts w:ascii="Arial" w:eastAsia="Times New Roman" w:hAnsi="Arial" w:cs="Arial"/>
                <w:color w:val="000000"/>
                <w:sz w:val="18"/>
                <w:szCs w:val="18"/>
              </w:rPr>
              <w:t>в</w:t>
            </w:r>
            <w:proofErr w:type="gramEnd"/>
            <w:r w:rsidRPr="000A0928">
              <w:rPr>
                <w:rFonts w:ascii="Arial" w:eastAsia="Times New Roman" w:hAnsi="Arial" w:cs="Arial"/>
                <w:color w:val="000000"/>
                <w:sz w:val="18"/>
                <w:szCs w:val="18"/>
              </w:rPr>
              <w:t xml:space="preserve"> </w:t>
            </w:r>
            <w:proofErr w:type="gramStart"/>
            <w:r w:rsidRPr="000A0928">
              <w:rPr>
                <w:rFonts w:ascii="Arial" w:eastAsia="Times New Roman" w:hAnsi="Arial" w:cs="Arial"/>
                <w:color w:val="000000"/>
                <w:sz w:val="18"/>
                <w:szCs w:val="18"/>
              </w:rPr>
              <w:t>та</w:t>
            </w:r>
            <w:proofErr w:type="gramEnd"/>
            <w:r w:rsidRPr="000A0928">
              <w:rPr>
                <w:rFonts w:ascii="Arial" w:eastAsia="Times New Roman" w:hAnsi="Arial" w:cs="Arial"/>
                <w:color w:val="000000"/>
                <w:sz w:val="18"/>
                <w:szCs w:val="18"/>
              </w:rPr>
              <w:t xml:space="preserve"> осіб без громадянства, юридичних осіб приватного права на свободу об'єднання та заснування і участі в організаціях за професійною ознакою;</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надання інститутам громадянського суспільства права здійснювати свою діяльність на </w:t>
            </w:r>
            <w:proofErr w:type="gramStart"/>
            <w:r w:rsidRPr="000A0928">
              <w:rPr>
                <w:rFonts w:ascii="Arial" w:eastAsia="Times New Roman" w:hAnsi="Arial" w:cs="Arial"/>
                <w:color w:val="000000"/>
                <w:sz w:val="18"/>
                <w:szCs w:val="18"/>
              </w:rPr>
              <w:t>вс</w:t>
            </w:r>
            <w:proofErr w:type="gramEnd"/>
            <w:r w:rsidRPr="000A0928">
              <w:rPr>
                <w:rFonts w:ascii="Arial" w:eastAsia="Times New Roman" w:hAnsi="Arial" w:cs="Arial"/>
                <w:color w:val="000000"/>
                <w:sz w:val="18"/>
                <w:szCs w:val="18"/>
              </w:rPr>
              <w:t>ій території України;</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запровадження європейських механізмі</w:t>
            </w:r>
            <w:proofErr w:type="gramStart"/>
            <w:r w:rsidRPr="000A0928">
              <w:rPr>
                <w:rFonts w:ascii="Arial" w:eastAsia="Times New Roman" w:hAnsi="Arial" w:cs="Arial"/>
                <w:color w:val="000000"/>
                <w:sz w:val="18"/>
                <w:szCs w:val="18"/>
              </w:rPr>
              <w:t>в</w:t>
            </w:r>
            <w:proofErr w:type="gramEnd"/>
            <w:r w:rsidRPr="000A0928">
              <w:rPr>
                <w:rFonts w:ascii="Arial" w:eastAsia="Times New Roman" w:hAnsi="Arial" w:cs="Arial"/>
                <w:color w:val="000000"/>
                <w:sz w:val="18"/>
                <w:szCs w:val="18"/>
              </w:rPr>
              <w:t xml:space="preserve"> </w:t>
            </w:r>
            <w:proofErr w:type="gramStart"/>
            <w:r w:rsidRPr="000A0928">
              <w:rPr>
                <w:rFonts w:ascii="Arial" w:eastAsia="Times New Roman" w:hAnsi="Arial" w:cs="Arial"/>
                <w:color w:val="000000"/>
                <w:sz w:val="18"/>
                <w:szCs w:val="18"/>
              </w:rPr>
              <w:t>контролю</w:t>
            </w:r>
            <w:proofErr w:type="gramEnd"/>
            <w:r w:rsidRPr="000A0928">
              <w:rPr>
                <w:rFonts w:ascii="Arial" w:eastAsia="Times New Roman" w:hAnsi="Arial" w:cs="Arial"/>
                <w:color w:val="000000"/>
                <w:sz w:val="18"/>
                <w:szCs w:val="18"/>
              </w:rPr>
              <w:t xml:space="preserve"> органів виконавчої влади за діяльністю інститутів громадянського суспільства;</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унормування питання щодо безпосереднього здійснення інститутами громадянського суспільства господарської діяльності з метою виконання статутних завдань;</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удосконалення процедур проведення місцевих референдумів, мирних зібрань, загальних зборів (конференцій), громадських слухань членів територіальної громади за місцем проживання;</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удосконалення </w:t>
            </w:r>
            <w:proofErr w:type="gramStart"/>
            <w:r w:rsidRPr="000A0928">
              <w:rPr>
                <w:rFonts w:ascii="Arial" w:eastAsia="Times New Roman" w:hAnsi="Arial" w:cs="Arial"/>
                <w:color w:val="000000"/>
                <w:sz w:val="18"/>
                <w:szCs w:val="18"/>
              </w:rPr>
              <w:t>правового</w:t>
            </w:r>
            <w:proofErr w:type="gramEnd"/>
            <w:r w:rsidRPr="000A0928">
              <w:rPr>
                <w:rFonts w:ascii="Arial" w:eastAsia="Times New Roman" w:hAnsi="Arial" w:cs="Arial"/>
                <w:color w:val="000000"/>
                <w:sz w:val="18"/>
                <w:szCs w:val="18"/>
              </w:rPr>
              <w:t xml:space="preserve"> статусу органів самоорганізації населення, встановлення гарантій їх діяльності;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адаптацію законодавства України у сфері забезпечення </w:t>
            </w:r>
            <w:proofErr w:type="gramStart"/>
            <w:r w:rsidRPr="000A0928">
              <w:rPr>
                <w:rFonts w:ascii="Arial" w:eastAsia="Times New Roman" w:hAnsi="Arial" w:cs="Arial"/>
                <w:color w:val="000000"/>
                <w:sz w:val="18"/>
                <w:szCs w:val="18"/>
              </w:rPr>
              <w:t>р</w:t>
            </w:r>
            <w:proofErr w:type="gramEnd"/>
            <w:r w:rsidRPr="000A0928">
              <w:rPr>
                <w:rFonts w:ascii="Arial" w:eastAsia="Times New Roman" w:hAnsi="Arial" w:cs="Arial"/>
                <w:color w:val="000000"/>
                <w:sz w:val="18"/>
                <w:szCs w:val="18"/>
              </w:rPr>
              <w:t>івних прав та можливостей жінок і чоловіків до законодавства Європейського Союзу;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створення належних умов для участі молодих громадян через молодіжні громадські організації та об'єднання у розробленні і реалізації державної молодіжної політики та програм, що стосуються молоді.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Реалізація державної політики сприяння розвитку громадянського суспільства в Україні щодо забезпечення організаційних умов для участі громадськості у формуванні та реалізації політики на </w:t>
            </w:r>
            <w:proofErr w:type="gramStart"/>
            <w:r w:rsidRPr="000A0928">
              <w:rPr>
                <w:rFonts w:ascii="Arial" w:eastAsia="Times New Roman" w:hAnsi="Arial" w:cs="Arial"/>
                <w:color w:val="000000"/>
                <w:sz w:val="18"/>
                <w:szCs w:val="18"/>
              </w:rPr>
              <w:t>вс</w:t>
            </w:r>
            <w:proofErr w:type="gramEnd"/>
            <w:r w:rsidRPr="000A0928">
              <w:rPr>
                <w:rFonts w:ascii="Arial" w:eastAsia="Times New Roman" w:hAnsi="Arial" w:cs="Arial"/>
                <w:color w:val="000000"/>
                <w:sz w:val="18"/>
                <w:szCs w:val="18"/>
              </w:rPr>
              <w:t>іх рівнях і здійсненні громадського контролю за діяльністю органів виконавчої влади та органів місцевого самоврядування передбачає:</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запровадження проведення систематичних консультацій з громадськістю у процесі прийняття рішень органами виконавчої влади та органами місцевого самоврядування, завчасного оприлюднення проектів </w:t>
            </w:r>
            <w:proofErr w:type="gramStart"/>
            <w:r w:rsidRPr="000A0928">
              <w:rPr>
                <w:rFonts w:ascii="Arial" w:eastAsia="Times New Roman" w:hAnsi="Arial" w:cs="Arial"/>
                <w:color w:val="000000"/>
                <w:sz w:val="18"/>
                <w:szCs w:val="18"/>
              </w:rPr>
              <w:t>в</w:t>
            </w:r>
            <w:proofErr w:type="gramEnd"/>
            <w:r w:rsidRPr="000A0928">
              <w:rPr>
                <w:rFonts w:ascii="Arial" w:eastAsia="Times New Roman" w:hAnsi="Arial" w:cs="Arial"/>
                <w:color w:val="000000"/>
                <w:sz w:val="18"/>
                <w:szCs w:val="18"/>
              </w:rPr>
              <w:t>ідповідних актів на офіційних веб-сайтах цих органів, використання інших механізмів взаємодії;</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proofErr w:type="gramStart"/>
            <w:r w:rsidRPr="000A0928">
              <w:rPr>
                <w:rFonts w:ascii="Arial" w:eastAsia="Times New Roman" w:hAnsi="Arial" w:cs="Arial"/>
                <w:color w:val="000000"/>
                <w:sz w:val="18"/>
                <w:szCs w:val="18"/>
              </w:rPr>
              <w:lastRenderedPageBreak/>
              <w:t>сприяння роботі громадських рад та інших консультативно-дорадчих органів при органах виконавчої влади та органах місцевого самоврядування, удосконалення механізмів їх взаємодії з консультативно-дорадчими органами, зокрема, шляхом розроблення пропозицій щодо внесення змін до Типового регламенту діяльності місцевої державної адміністрації та до чинних регламентів органів виконавчої влади;</w:t>
            </w:r>
            <w:proofErr w:type="gramEnd"/>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створення умов для проведення громадських експертиз діяльності органів виконавчої влади, органів місцевого самоврядування, громадських антикорупційних експертиз проектів нормативно-правових акті</w:t>
            </w:r>
            <w:proofErr w:type="gramStart"/>
            <w:r w:rsidRPr="000A0928">
              <w:rPr>
                <w:rFonts w:ascii="Arial" w:eastAsia="Times New Roman" w:hAnsi="Arial" w:cs="Arial"/>
                <w:color w:val="000000"/>
                <w:sz w:val="18"/>
                <w:szCs w:val="18"/>
              </w:rPr>
              <w:t>в</w:t>
            </w:r>
            <w:proofErr w:type="gramEnd"/>
            <w:r w:rsidRPr="000A0928">
              <w:rPr>
                <w:rFonts w:ascii="Arial" w:eastAsia="Times New Roman" w:hAnsi="Arial" w:cs="Arial"/>
                <w:color w:val="000000"/>
                <w:sz w:val="18"/>
                <w:szCs w:val="18"/>
              </w:rPr>
              <w:t xml:space="preserve"> та забезпечення врахування їх рекомендацій;</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здійснення методичної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ідтримки та підвищення організаційної спроможності органів виконавчої влади та органів місцевого самоврядування щодо реалізації процедур залучення громадськості до формування і реалізації державної, регіональної політики;</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розвиток механізмів електронного урядування та електронної демократії;</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розвиток механізмів </w:t>
            </w:r>
            <w:proofErr w:type="gramStart"/>
            <w:r w:rsidRPr="000A0928">
              <w:rPr>
                <w:rFonts w:ascii="Arial" w:eastAsia="Times New Roman" w:hAnsi="Arial" w:cs="Arial"/>
                <w:color w:val="000000"/>
                <w:sz w:val="18"/>
                <w:szCs w:val="18"/>
              </w:rPr>
              <w:t>соц</w:t>
            </w:r>
            <w:proofErr w:type="gramEnd"/>
            <w:r w:rsidRPr="000A0928">
              <w:rPr>
                <w:rFonts w:ascii="Arial" w:eastAsia="Times New Roman" w:hAnsi="Arial" w:cs="Arial"/>
                <w:color w:val="000000"/>
                <w:sz w:val="18"/>
                <w:szCs w:val="18"/>
              </w:rPr>
              <w:t>іального партнерства між владою, бізнесом та інститутами громадянського суспільства;</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сприяння залученню інститутів громадянського суспільства до </w:t>
            </w:r>
            <w:proofErr w:type="gramStart"/>
            <w:r w:rsidRPr="000A0928">
              <w:rPr>
                <w:rFonts w:ascii="Arial" w:eastAsia="Times New Roman" w:hAnsi="Arial" w:cs="Arial"/>
                <w:color w:val="000000"/>
                <w:sz w:val="18"/>
                <w:szCs w:val="18"/>
              </w:rPr>
              <w:t>соц</w:t>
            </w:r>
            <w:proofErr w:type="gramEnd"/>
            <w:r w:rsidRPr="000A0928">
              <w:rPr>
                <w:rFonts w:ascii="Arial" w:eastAsia="Times New Roman" w:hAnsi="Arial" w:cs="Arial"/>
                <w:color w:val="000000"/>
                <w:sz w:val="18"/>
                <w:szCs w:val="18"/>
              </w:rPr>
              <w:t>іального діалогу з питань, які не можуть бути вирішені в рамках трипартизму, вдосконалення механізмів демократії участі у сфері трудових відносин;</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удосконалення порядку участі інститутів громадянського суспільства у прийнятті </w:t>
            </w:r>
            <w:proofErr w:type="gramStart"/>
            <w:r w:rsidRPr="000A0928">
              <w:rPr>
                <w:rFonts w:ascii="Arial" w:eastAsia="Times New Roman" w:hAnsi="Arial" w:cs="Arial"/>
                <w:color w:val="000000"/>
                <w:sz w:val="18"/>
                <w:szCs w:val="18"/>
              </w:rPr>
              <w:t>р</w:t>
            </w:r>
            <w:proofErr w:type="gramEnd"/>
            <w:r w:rsidRPr="000A0928">
              <w:rPr>
                <w:rFonts w:ascii="Arial" w:eastAsia="Times New Roman" w:hAnsi="Arial" w:cs="Arial"/>
                <w:color w:val="000000"/>
                <w:sz w:val="18"/>
                <w:szCs w:val="18"/>
              </w:rPr>
              <w:t>ішень органами виконавчої влади та органами місцевого самоврядування, у діяльності громадських рад та інших консультативно-дорадчих органів; здійснення органами виконавчої влади моніторингу громадської думки з питань їх діяльності;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proofErr w:type="gramStart"/>
            <w:r w:rsidRPr="000A0928">
              <w:rPr>
                <w:rFonts w:ascii="Arial" w:eastAsia="Times New Roman" w:hAnsi="Arial" w:cs="Arial"/>
                <w:color w:val="000000"/>
                <w:sz w:val="18"/>
                <w:szCs w:val="18"/>
              </w:rPr>
              <w:t>урегулювання питання щодо обов'язковості прийняття органами місцевого самоврядування статутів територіальних громад, в яких передбачаються правові механізми здійснення права членів територіальних громад на реалізацію форм місцевої демократії (загальні збори, громадські слухання, місцеві ініціативи, органи самоорганізації населення тощо);</w:t>
            </w:r>
            <w:proofErr w:type="gramEnd"/>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удосконалення умов для забезпечення відкритості та прозорості діяльності органів виконавчої влади та органів місцевого самоврядування, публічності </w:t>
            </w:r>
            <w:proofErr w:type="gramStart"/>
            <w:r w:rsidRPr="000A0928">
              <w:rPr>
                <w:rFonts w:ascii="Arial" w:eastAsia="Times New Roman" w:hAnsi="Arial" w:cs="Arial"/>
                <w:color w:val="000000"/>
                <w:sz w:val="18"/>
                <w:szCs w:val="18"/>
              </w:rPr>
              <w:t>вс</w:t>
            </w:r>
            <w:proofErr w:type="gramEnd"/>
            <w:r w:rsidRPr="000A0928">
              <w:rPr>
                <w:rFonts w:ascii="Arial" w:eastAsia="Times New Roman" w:hAnsi="Arial" w:cs="Arial"/>
                <w:color w:val="000000"/>
                <w:sz w:val="18"/>
                <w:szCs w:val="18"/>
              </w:rPr>
              <w:t>іх етапів підготовки і прийняття ними рішень, оприлюднення проектів рішень, доступу до інформації про діяльність та рішення зазначених органів.</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Реалізація державної політики сприяння розвитку громадянського суспільства в Україні щодо створення економічних стимулів для стабільного функціонування інститутів громадянського суспільства та зміцнення їх економічного потенціалу передбача</w:t>
            </w:r>
            <w:proofErr w:type="gramStart"/>
            <w:r w:rsidRPr="000A0928">
              <w:rPr>
                <w:rFonts w:ascii="Arial" w:eastAsia="Times New Roman" w:hAnsi="Arial" w:cs="Arial"/>
                <w:color w:val="000000"/>
                <w:sz w:val="18"/>
                <w:szCs w:val="18"/>
              </w:rPr>
              <w:t>є:</w:t>
            </w:r>
            <w:proofErr w:type="gramEnd"/>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ефективне застосування та вдосконалення механізмів податкового стимулювання діяльності інститутів громадянського суспільства шляхом запровадження європейських стандарті</w:t>
            </w:r>
            <w:proofErr w:type="gramStart"/>
            <w:r w:rsidRPr="000A0928">
              <w:rPr>
                <w:rFonts w:ascii="Arial" w:eastAsia="Times New Roman" w:hAnsi="Arial" w:cs="Arial"/>
                <w:color w:val="000000"/>
                <w:sz w:val="18"/>
                <w:szCs w:val="18"/>
              </w:rPr>
              <w:t>в</w:t>
            </w:r>
            <w:proofErr w:type="gramEnd"/>
            <w:r w:rsidRPr="000A0928">
              <w:rPr>
                <w:rFonts w:ascii="Arial" w:eastAsia="Times New Roman" w:hAnsi="Arial" w:cs="Arial"/>
                <w:color w:val="000000"/>
                <w:sz w:val="18"/>
                <w:szCs w:val="18"/>
              </w:rPr>
              <w:t xml:space="preserve"> у визначенні податкового режиму для них;</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удосконалення порядку залучення інститутів громадянського суспільства до надання </w:t>
            </w:r>
            <w:proofErr w:type="gramStart"/>
            <w:r w:rsidRPr="000A0928">
              <w:rPr>
                <w:rFonts w:ascii="Arial" w:eastAsia="Times New Roman" w:hAnsi="Arial" w:cs="Arial"/>
                <w:color w:val="000000"/>
                <w:sz w:val="18"/>
                <w:szCs w:val="18"/>
              </w:rPr>
              <w:t>соц</w:t>
            </w:r>
            <w:proofErr w:type="gramEnd"/>
            <w:r w:rsidRPr="000A0928">
              <w:rPr>
                <w:rFonts w:ascii="Arial" w:eastAsia="Times New Roman" w:hAnsi="Arial" w:cs="Arial"/>
                <w:color w:val="000000"/>
                <w:sz w:val="18"/>
                <w:szCs w:val="18"/>
              </w:rPr>
              <w:t>іальних послуг за рахунок коштів Державного бюджету України та місцевих бюджетів;</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сприяння впровадженню механізмів </w:t>
            </w:r>
            <w:proofErr w:type="gramStart"/>
            <w:r w:rsidRPr="000A0928">
              <w:rPr>
                <w:rFonts w:ascii="Arial" w:eastAsia="Times New Roman" w:hAnsi="Arial" w:cs="Arial"/>
                <w:color w:val="000000"/>
                <w:sz w:val="18"/>
                <w:szCs w:val="18"/>
              </w:rPr>
              <w:t>соц</w:t>
            </w:r>
            <w:proofErr w:type="gramEnd"/>
            <w:r w:rsidRPr="000A0928">
              <w:rPr>
                <w:rFonts w:ascii="Arial" w:eastAsia="Times New Roman" w:hAnsi="Arial" w:cs="Arial"/>
                <w:color w:val="000000"/>
                <w:sz w:val="18"/>
                <w:szCs w:val="18"/>
              </w:rPr>
              <w:t>іального замовлення з урахуванням кращого вітчизняного та європейського досвіду;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запровадження єдиної методики визначення </w:t>
            </w:r>
            <w:proofErr w:type="gramStart"/>
            <w:r w:rsidRPr="000A0928">
              <w:rPr>
                <w:rFonts w:ascii="Arial" w:eastAsia="Times New Roman" w:hAnsi="Arial" w:cs="Arial"/>
                <w:color w:val="000000"/>
                <w:sz w:val="18"/>
                <w:szCs w:val="18"/>
              </w:rPr>
              <w:t>пр</w:t>
            </w:r>
            <w:proofErr w:type="gramEnd"/>
            <w:r w:rsidRPr="000A0928">
              <w:rPr>
                <w:rFonts w:ascii="Arial" w:eastAsia="Times New Roman" w:hAnsi="Arial" w:cs="Arial"/>
                <w:color w:val="000000"/>
                <w:sz w:val="18"/>
                <w:szCs w:val="18"/>
              </w:rPr>
              <w:t>іоритетів державної фінансової підтримки інститутів громадянського суспільства;</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запровадження єдиного порядку розподілу коштів для державної фінансової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ідтримки програм та проектів інститутів громадянського суспільства на конкурсній основі;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удосконалення порядку залучення інститутів громадянського суспільства до розроблення та реалізації місцевих цільових програм;</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запровадження обов'язкового планування у Державному бюджеті України видатків на державну фінансову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ідтримку інститутів громадянського суспільства;</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забезпечення </w:t>
            </w:r>
            <w:proofErr w:type="gramStart"/>
            <w:r w:rsidRPr="000A0928">
              <w:rPr>
                <w:rFonts w:ascii="Arial" w:eastAsia="Times New Roman" w:hAnsi="Arial" w:cs="Arial"/>
                <w:color w:val="000000"/>
                <w:sz w:val="18"/>
                <w:szCs w:val="18"/>
              </w:rPr>
              <w:t>державного</w:t>
            </w:r>
            <w:proofErr w:type="gramEnd"/>
            <w:r w:rsidRPr="000A0928">
              <w:rPr>
                <w:rFonts w:ascii="Arial" w:eastAsia="Times New Roman" w:hAnsi="Arial" w:cs="Arial"/>
                <w:color w:val="000000"/>
                <w:sz w:val="18"/>
                <w:szCs w:val="18"/>
              </w:rPr>
              <w:t xml:space="preserve"> моніторингу та оцінки проектів і заходів, здійснюваних інститутами громадянського суспільства за рахунок коштів Державного бюджету України та місцевих бюджетів, на основі публічного </w:t>
            </w:r>
            <w:r w:rsidRPr="000A0928">
              <w:rPr>
                <w:rFonts w:ascii="Arial" w:eastAsia="Times New Roman" w:hAnsi="Arial" w:cs="Arial"/>
                <w:color w:val="000000"/>
                <w:sz w:val="18"/>
                <w:szCs w:val="18"/>
              </w:rPr>
              <w:lastRenderedPageBreak/>
              <w:t>відпрацювання критеріїв такої оцінки.</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Реалізація державної політики сприяння розвитку громадянського суспільства в Україні щодо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ідтримки волонтерства та благодійництва передбачає:</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розвиток волонтерського руху та його дерегуляцію з урахуванням кращої </w:t>
            </w:r>
            <w:proofErr w:type="gramStart"/>
            <w:r w:rsidRPr="000A0928">
              <w:rPr>
                <w:rFonts w:ascii="Arial" w:eastAsia="Times New Roman" w:hAnsi="Arial" w:cs="Arial"/>
                <w:color w:val="000000"/>
                <w:sz w:val="18"/>
                <w:szCs w:val="18"/>
              </w:rPr>
              <w:t>св</w:t>
            </w:r>
            <w:proofErr w:type="gramEnd"/>
            <w:r w:rsidRPr="000A0928">
              <w:rPr>
                <w:rFonts w:ascii="Arial" w:eastAsia="Times New Roman" w:hAnsi="Arial" w:cs="Arial"/>
                <w:color w:val="000000"/>
                <w:sz w:val="18"/>
                <w:szCs w:val="18"/>
              </w:rPr>
              <w:t>ітової практики;</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запровадження нових інструментів для здійснення як громадянами, так і юридичними особами благодійної діяльності, зокрема ендавментів, благодійних сервітутів, права благодійних організацій отримувати благодійну спадщину та ставати виконавцями заповітів </w:t>
            </w:r>
            <w:proofErr w:type="gramStart"/>
            <w:r w:rsidRPr="000A0928">
              <w:rPr>
                <w:rFonts w:ascii="Arial" w:eastAsia="Times New Roman" w:hAnsi="Arial" w:cs="Arial"/>
                <w:color w:val="000000"/>
                <w:sz w:val="18"/>
                <w:szCs w:val="18"/>
              </w:rPr>
              <w:t>для</w:t>
            </w:r>
            <w:proofErr w:type="gramEnd"/>
            <w:r w:rsidRPr="000A0928">
              <w:rPr>
                <w:rFonts w:ascii="Arial" w:eastAsia="Times New Roman" w:hAnsi="Arial" w:cs="Arial"/>
                <w:color w:val="000000"/>
                <w:sz w:val="18"/>
                <w:szCs w:val="18"/>
              </w:rPr>
              <w:t xml:space="preserve"> реалізації благодійних програм;</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удосконалення механізмів контролю за цільовим використанням кошті</w:t>
            </w:r>
            <w:proofErr w:type="gramStart"/>
            <w:r w:rsidRPr="000A0928">
              <w:rPr>
                <w:rFonts w:ascii="Arial" w:eastAsia="Times New Roman" w:hAnsi="Arial" w:cs="Arial"/>
                <w:color w:val="000000"/>
                <w:sz w:val="18"/>
                <w:szCs w:val="18"/>
              </w:rPr>
              <w:t>в</w:t>
            </w:r>
            <w:proofErr w:type="gramEnd"/>
            <w:r w:rsidRPr="000A0928">
              <w:rPr>
                <w:rFonts w:ascii="Arial" w:eastAsia="Times New Roman" w:hAnsi="Arial" w:cs="Arial"/>
                <w:color w:val="000000"/>
                <w:sz w:val="18"/>
                <w:szCs w:val="18"/>
              </w:rPr>
              <w:t xml:space="preserve"> і майна, переданих на благодійні цілі;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ідтримку суб'єктів господарювання та громадян, які надають фінансову допомогу чи здійснюють добровільні пожертвування інститутам громадянського суспільства для розв'язання проблем, що мають важливе суспільне значення;</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здійснення необхідних заходів щодо прискорення процесу приєднання України до Європейської конвенції про довгострокову волонтерську службу.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Реалізація державної політики сприяння розвитку громадянського суспільства в Україні щодо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ідвищення рівня громадянської та правової культури передбачає:</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надання населенню правових консультацій з питань створення та </w:t>
            </w:r>
            <w:proofErr w:type="gramStart"/>
            <w:r w:rsidRPr="000A0928">
              <w:rPr>
                <w:rFonts w:ascii="Arial" w:eastAsia="Times New Roman" w:hAnsi="Arial" w:cs="Arial"/>
                <w:color w:val="000000"/>
                <w:sz w:val="18"/>
                <w:szCs w:val="18"/>
              </w:rPr>
              <w:t>правового</w:t>
            </w:r>
            <w:proofErr w:type="gramEnd"/>
            <w:r w:rsidRPr="000A0928">
              <w:rPr>
                <w:rFonts w:ascii="Arial" w:eastAsia="Times New Roman" w:hAnsi="Arial" w:cs="Arial"/>
                <w:color w:val="000000"/>
                <w:sz w:val="18"/>
                <w:szCs w:val="18"/>
              </w:rPr>
              <w:t xml:space="preserve"> регулювання діяльності інститутів громадянського суспільства;</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сприяння участі осіб з особливими потребами в діяльності інститутів громадянського суспільства, впровадження </w:t>
            </w:r>
            <w:proofErr w:type="gramStart"/>
            <w:r w:rsidRPr="000A0928">
              <w:rPr>
                <w:rFonts w:ascii="Arial" w:eastAsia="Times New Roman" w:hAnsi="Arial" w:cs="Arial"/>
                <w:color w:val="000000"/>
                <w:sz w:val="18"/>
                <w:szCs w:val="18"/>
              </w:rPr>
              <w:t>соц</w:t>
            </w:r>
            <w:proofErr w:type="gramEnd"/>
            <w:r w:rsidRPr="000A0928">
              <w:rPr>
                <w:rFonts w:ascii="Arial" w:eastAsia="Times New Roman" w:hAnsi="Arial" w:cs="Arial"/>
                <w:color w:val="000000"/>
                <w:sz w:val="18"/>
                <w:szCs w:val="18"/>
              </w:rPr>
              <w:t>іальної моделі інвалідності;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запровадження в загальноосвітніх та вищих навчальних закладах навчальних курсів з питань розвитку громадянського суспільства в Україні;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сприяння проведенню органами </w:t>
            </w:r>
            <w:proofErr w:type="gramStart"/>
            <w:r w:rsidRPr="000A0928">
              <w:rPr>
                <w:rFonts w:ascii="Arial" w:eastAsia="Times New Roman" w:hAnsi="Arial" w:cs="Arial"/>
                <w:color w:val="000000"/>
                <w:sz w:val="18"/>
                <w:szCs w:val="18"/>
              </w:rPr>
              <w:t>м</w:t>
            </w:r>
            <w:proofErr w:type="gramEnd"/>
            <w:r w:rsidRPr="000A0928">
              <w:rPr>
                <w:rFonts w:ascii="Arial" w:eastAsia="Times New Roman" w:hAnsi="Arial" w:cs="Arial"/>
                <w:color w:val="000000"/>
                <w:sz w:val="18"/>
                <w:szCs w:val="18"/>
              </w:rPr>
              <w:t>ісцевого самоврядування, органами самоорганізації населення просвітницьких заходів щодо поширення інформації про можливості місцевої демократії;</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забезпечення взаємодії з інститутами громадянського суспільства у поширенні ідеї нетерпимості до проявів корупції, у пропагуванні переваг правомірного способу поведінки в усіх сферах суспільного життя;</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активізацію комплексних заходів правової освіти громадян, популяризацію серед населення участі громадян у діяльності інститутів громадянського суспільства.</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b/>
                <w:bCs/>
                <w:color w:val="000000"/>
                <w:sz w:val="18"/>
              </w:rPr>
              <w:t>5. Механізми реалізації Стратегії</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proofErr w:type="gramStart"/>
            <w:r w:rsidRPr="000A0928">
              <w:rPr>
                <w:rFonts w:ascii="Arial" w:eastAsia="Times New Roman" w:hAnsi="Arial" w:cs="Arial"/>
                <w:color w:val="000000"/>
                <w:sz w:val="18"/>
                <w:szCs w:val="18"/>
              </w:rPr>
              <w:t>Заходи щодо реалізації Стратегії, органи, відповідальні за їх виконання, та строки виконання цих заходів визначаються у Плані першочергових заходів щодо реалізації Стратегії державної політики сприяння розвитку громадянського суспільства в Україні (далі - План першочергових заходів), а також у щорічних планах із реалізації Стратегії (далі - щорічні плани), які затверджуються</w:t>
            </w:r>
            <w:proofErr w:type="gramEnd"/>
            <w:r w:rsidRPr="000A0928">
              <w:rPr>
                <w:rFonts w:ascii="Arial" w:eastAsia="Times New Roman" w:hAnsi="Arial" w:cs="Arial"/>
                <w:color w:val="000000"/>
                <w:sz w:val="18"/>
                <w:szCs w:val="18"/>
              </w:rPr>
              <w:t xml:space="preserve"> Президентом України за поданням Координаційної ради з питань розвитку громадянського суспільства (далі - Координаційна рада).</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Реалізація положень Стратегії, виконання Плану першочергових заходів, щорічних планів, моніторинг та оцінка стану їх виконання здійснюються органами виконавчої влади та органами місцевого самоврядування на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 xml:space="preserve">ідставі, у межах повноважень та у спосіб, що передбачені Конституцією та законами України. Органи виконавчої влади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 час розроблення та реалізації нормативно-правових актів, програм, планів та окремих заходів керуються Стратегією.</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Моніторинг та оцінка стану виконання Плану першочергових заходів, щорічних планів, аналізування ефективності реалізації Стратегії,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ідготовка пропозицій щодо актуалізації її положень, коригування Плану першочергових заходів, щорічних планів покладаються на Координаційну раду.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lastRenderedPageBreak/>
              <w:t xml:space="preserve">Інститути громадянського суспільства беруть участь </w:t>
            </w:r>
            <w:proofErr w:type="gramStart"/>
            <w:r w:rsidRPr="000A0928">
              <w:rPr>
                <w:rFonts w:ascii="Arial" w:eastAsia="Times New Roman" w:hAnsi="Arial" w:cs="Arial"/>
                <w:color w:val="000000"/>
                <w:sz w:val="18"/>
                <w:szCs w:val="18"/>
              </w:rPr>
              <w:t>у</w:t>
            </w:r>
            <w:proofErr w:type="gramEnd"/>
            <w:r w:rsidRPr="000A0928">
              <w:rPr>
                <w:rFonts w:ascii="Arial" w:eastAsia="Times New Roman" w:hAnsi="Arial" w:cs="Arial"/>
                <w:color w:val="000000"/>
                <w:sz w:val="18"/>
                <w:szCs w:val="18"/>
              </w:rPr>
              <w:t xml:space="preserve"> реалізації Стратегії, зокрема, шляхом:</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членства в Координаційній раді;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подання Координаційній раді, органам виконавчої влади та органам </w:t>
            </w:r>
            <w:proofErr w:type="gramStart"/>
            <w:r w:rsidRPr="000A0928">
              <w:rPr>
                <w:rFonts w:ascii="Arial" w:eastAsia="Times New Roman" w:hAnsi="Arial" w:cs="Arial"/>
                <w:color w:val="000000"/>
                <w:sz w:val="18"/>
                <w:szCs w:val="18"/>
              </w:rPr>
              <w:t>м</w:t>
            </w:r>
            <w:proofErr w:type="gramEnd"/>
            <w:r w:rsidRPr="000A0928">
              <w:rPr>
                <w:rFonts w:ascii="Arial" w:eastAsia="Times New Roman" w:hAnsi="Arial" w:cs="Arial"/>
                <w:color w:val="000000"/>
                <w:sz w:val="18"/>
                <w:szCs w:val="18"/>
              </w:rPr>
              <w:t>ісцевого самоврядування пропозицій щодо реалізації Стратегії;</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залучення їх органами виконавчої влади та органами </w:t>
            </w:r>
            <w:proofErr w:type="gramStart"/>
            <w:r w:rsidRPr="000A0928">
              <w:rPr>
                <w:rFonts w:ascii="Arial" w:eastAsia="Times New Roman" w:hAnsi="Arial" w:cs="Arial"/>
                <w:color w:val="000000"/>
                <w:sz w:val="18"/>
                <w:szCs w:val="18"/>
              </w:rPr>
              <w:t>м</w:t>
            </w:r>
            <w:proofErr w:type="gramEnd"/>
            <w:r w:rsidRPr="000A0928">
              <w:rPr>
                <w:rFonts w:ascii="Arial" w:eastAsia="Times New Roman" w:hAnsi="Arial" w:cs="Arial"/>
                <w:color w:val="000000"/>
                <w:sz w:val="18"/>
                <w:szCs w:val="18"/>
              </w:rPr>
              <w:t>ісцевого самоврядування до виконання заходів із реалізації Стратегії;</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здійснення моніторингу, оцінки та громадської експертизи діяльності органів виконавчої влади та органів місцевого самоврядування щодо реалізації Стратегії, виконання Плану першочергових заходів, щорічних плані</w:t>
            </w:r>
            <w:proofErr w:type="gramStart"/>
            <w:r w:rsidRPr="000A0928">
              <w:rPr>
                <w:rFonts w:ascii="Arial" w:eastAsia="Times New Roman" w:hAnsi="Arial" w:cs="Arial"/>
                <w:color w:val="000000"/>
                <w:sz w:val="18"/>
                <w:szCs w:val="18"/>
              </w:rPr>
              <w:t>в</w:t>
            </w:r>
            <w:proofErr w:type="gramEnd"/>
            <w:r w:rsidRPr="000A0928">
              <w:rPr>
                <w:rFonts w:ascii="Arial" w:eastAsia="Times New Roman" w:hAnsi="Arial" w:cs="Arial"/>
                <w:color w:val="000000"/>
                <w:sz w:val="18"/>
                <w:szCs w:val="18"/>
              </w:rPr>
              <w:t>.</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Органи виконавчої влади створюють умови для здійснення громадського моніторингу та оцінки стану реалізації Стратегії, виконання Плану першочергових заходів, щорічних плані</w:t>
            </w:r>
            <w:proofErr w:type="gramStart"/>
            <w:r w:rsidRPr="000A0928">
              <w:rPr>
                <w:rFonts w:ascii="Arial" w:eastAsia="Times New Roman" w:hAnsi="Arial" w:cs="Arial"/>
                <w:color w:val="000000"/>
                <w:sz w:val="18"/>
                <w:szCs w:val="18"/>
              </w:rPr>
              <w:t>в</w:t>
            </w:r>
            <w:proofErr w:type="gramEnd"/>
            <w:r w:rsidRPr="000A0928">
              <w:rPr>
                <w:rFonts w:ascii="Arial" w:eastAsia="Times New Roman" w:hAnsi="Arial" w:cs="Arial"/>
                <w:color w:val="000000"/>
                <w:sz w:val="18"/>
                <w:szCs w:val="18"/>
              </w:rPr>
              <w:t>.</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В органах виконавчої влади функції із забезпечення реалізації Стратегії здійснюються структурними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ідрозділами, відповідальними за взаємодію з громадськістю.</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Наукове супроводження реалізації Стратегії здійснюється Національним інститутом стратегічних </w:t>
            </w:r>
            <w:proofErr w:type="gramStart"/>
            <w:r w:rsidRPr="000A0928">
              <w:rPr>
                <w:rFonts w:ascii="Arial" w:eastAsia="Times New Roman" w:hAnsi="Arial" w:cs="Arial"/>
                <w:color w:val="000000"/>
                <w:sz w:val="18"/>
                <w:szCs w:val="18"/>
              </w:rPr>
              <w:t>досл</w:t>
            </w:r>
            <w:proofErr w:type="gramEnd"/>
            <w:r w:rsidRPr="000A0928">
              <w:rPr>
                <w:rFonts w:ascii="Arial" w:eastAsia="Times New Roman" w:hAnsi="Arial" w:cs="Arial"/>
                <w:color w:val="000000"/>
                <w:sz w:val="18"/>
                <w:szCs w:val="18"/>
              </w:rPr>
              <w:t>іджень із залученням у разі потреби інших наукових установ, неурядових аналітичних центрів.</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Національний інститут стратегічних </w:t>
            </w:r>
            <w:proofErr w:type="gramStart"/>
            <w:r w:rsidRPr="000A0928">
              <w:rPr>
                <w:rFonts w:ascii="Arial" w:eastAsia="Times New Roman" w:hAnsi="Arial" w:cs="Arial"/>
                <w:color w:val="000000"/>
                <w:sz w:val="18"/>
                <w:szCs w:val="18"/>
              </w:rPr>
              <w:t>досл</w:t>
            </w:r>
            <w:proofErr w:type="gramEnd"/>
            <w:r w:rsidRPr="000A0928">
              <w:rPr>
                <w:rFonts w:ascii="Arial" w:eastAsia="Times New Roman" w:hAnsi="Arial" w:cs="Arial"/>
                <w:color w:val="000000"/>
                <w:sz w:val="18"/>
                <w:szCs w:val="18"/>
              </w:rPr>
              <w:t>іджень із залученням представників інститутів громадянського суспільства готує та подає на розгляд Координаційної ради щорічну доповідь про стан розвитку громадянського суспільства в Україні.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Результати аналізу ефективності реалізації Стратегії, загального моніторингу та оцінки стану виконання Плану першочергових заходів, щорічних планів, щорічна доповідь про стан розвитку громадянського суспільства в Україні можуть бути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ідставою для актуалізації положень Стратегії, коригування Плану першочергових заходів, щорічних планів, прискорення здійснення відповідних заході</w:t>
            </w:r>
            <w:proofErr w:type="gramStart"/>
            <w:r w:rsidRPr="000A0928">
              <w:rPr>
                <w:rFonts w:ascii="Arial" w:eastAsia="Times New Roman" w:hAnsi="Arial" w:cs="Arial"/>
                <w:color w:val="000000"/>
                <w:sz w:val="18"/>
                <w:szCs w:val="18"/>
              </w:rPr>
              <w:t>в</w:t>
            </w:r>
            <w:proofErr w:type="gramEnd"/>
            <w:r w:rsidRPr="000A0928">
              <w:rPr>
                <w:rFonts w:ascii="Arial" w:eastAsia="Times New Roman" w:hAnsi="Arial" w:cs="Arial"/>
                <w:color w:val="000000"/>
                <w:sz w:val="18"/>
                <w:szCs w:val="18"/>
              </w:rPr>
              <w:t>.</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b/>
                <w:bCs/>
                <w:color w:val="000000"/>
                <w:sz w:val="18"/>
              </w:rPr>
              <w:t>6. Фінансове забезпечення реалізації Стратегії</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Стратегія реалізується за рахунок бюджетних кошті</w:t>
            </w:r>
            <w:proofErr w:type="gramStart"/>
            <w:r w:rsidRPr="000A0928">
              <w:rPr>
                <w:rFonts w:ascii="Arial" w:eastAsia="Times New Roman" w:hAnsi="Arial" w:cs="Arial"/>
                <w:color w:val="000000"/>
                <w:sz w:val="18"/>
                <w:szCs w:val="18"/>
              </w:rPr>
              <w:t>в</w:t>
            </w:r>
            <w:proofErr w:type="gramEnd"/>
            <w:r w:rsidRPr="000A0928">
              <w:rPr>
                <w:rFonts w:ascii="Arial" w:eastAsia="Times New Roman" w:hAnsi="Arial" w:cs="Arial"/>
                <w:color w:val="000000"/>
                <w:sz w:val="18"/>
                <w:szCs w:val="18"/>
              </w:rPr>
              <w:t>, а також інших джерел, не заборонених законом.</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b/>
                <w:bCs/>
                <w:color w:val="000000"/>
                <w:sz w:val="18"/>
              </w:rPr>
              <w:t>7. Очікувані результати</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Короткостроковими очікуваними результатами виконання Стратегії до 2015 року</w:t>
            </w:r>
            <w:proofErr w:type="gramStart"/>
            <w:r w:rsidRPr="000A0928">
              <w:rPr>
                <w:rFonts w:ascii="Arial" w:eastAsia="Times New Roman" w:hAnsi="Arial" w:cs="Arial"/>
                <w:color w:val="000000"/>
                <w:sz w:val="18"/>
                <w:szCs w:val="18"/>
              </w:rPr>
              <w:t xml:space="preserve"> є:</w:t>
            </w:r>
            <w:proofErr w:type="gramEnd"/>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створення сприятливих законодавчих, фінансових, податкових та організаційних умов для утворення та функціонування інститутів громадянського суспільства;</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забезпечення інституційної спроможності органів виконавчої влади та </w:t>
            </w:r>
            <w:proofErr w:type="gramStart"/>
            <w:r w:rsidRPr="000A0928">
              <w:rPr>
                <w:rFonts w:ascii="Arial" w:eastAsia="Times New Roman" w:hAnsi="Arial" w:cs="Arial"/>
                <w:color w:val="000000"/>
                <w:sz w:val="18"/>
                <w:szCs w:val="18"/>
              </w:rPr>
              <w:t>м</w:t>
            </w:r>
            <w:proofErr w:type="gramEnd"/>
            <w:r w:rsidRPr="000A0928">
              <w:rPr>
                <w:rFonts w:ascii="Arial" w:eastAsia="Times New Roman" w:hAnsi="Arial" w:cs="Arial"/>
                <w:color w:val="000000"/>
                <w:sz w:val="18"/>
                <w:szCs w:val="18"/>
              </w:rPr>
              <w:t>ісцевого самоврядування до ефективної взаємодії з інститутами громадянського суспільства.</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Довгостроковими очікуваними результатами виконання Стратегії до 2020 року</w:t>
            </w:r>
            <w:proofErr w:type="gramStart"/>
            <w:r w:rsidRPr="000A0928">
              <w:rPr>
                <w:rFonts w:ascii="Arial" w:eastAsia="Times New Roman" w:hAnsi="Arial" w:cs="Arial"/>
                <w:color w:val="000000"/>
                <w:sz w:val="18"/>
                <w:szCs w:val="18"/>
              </w:rPr>
              <w:t xml:space="preserve"> є:</w:t>
            </w:r>
            <w:proofErr w:type="gramEnd"/>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переважне забезпечення відкритості, прозорості та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ідзвітності органів виконавчої влади, органів місцевого самоврядування;</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ідвищення рівня взаємодовіри та взаємодії між органами виконавчої влади, органами місцевого самоврядування та інститутами громадянського суспільства;</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proofErr w:type="gramStart"/>
            <w:r w:rsidRPr="000A0928">
              <w:rPr>
                <w:rFonts w:ascii="Arial" w:eastAsia="Times New Roman" w:hAnsi="Arial" w:cs="Arial"/>
                <w:color w:val="000000"/>
                <w:sz w:val="18"/>
                <w:szCs w:val="18"/>
              </w:rPr>
              <w:t>забезпечення участі інститутів громадянського суспільства у формуванні та реалізації державної, регіональної політики, створення умов для забезпечення широкого ефективного представництва інтересів громадян в органах виконавчої влади та органах місцевого самоврядування, проведення регулярних консультацій (діалогу) із громадськістю з найважливіших питань життя суспільства і держави;</w:t>
            </w:r>
            <w:proofErr w:type="gramEnd"/>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запровадження громадського контролю за діяльністю органів виконавчої влади, органів місцевого </w:t>
            </w:r>
            <w:r w:rsidRPr="000A0928">
              <w:rPr>
                <w:rFonts w:ascii="Arial" w:eastAsia="Times New Roman" w:hAnsi="Arial" w:cs="Arial"/>
                <w:color w:val="000000"/>
                <w:sz w:val="18"/>
                <w:szCs w:val="18"/>
              </w:rPr>
              <w:lastRenderedPageBreak/>
              <w:t xml:space="preserve">самоврядування, посилення впливу інститутів громадянського суспільства на прийняття управлінських </w:t>
            </w:r>
            <w:proofErr w:type="gramStart"/>
            <w:r w:rsidRPr="000A0928">
              <w:rPr>
                <w:rFonts w:ascii="Arial" w:eastAsia="Times New Roman" w:hAnsi="Arial" w:cs="Arial"/>
                <w:color w:val="000000"/>
                <w:sz w:val="18"/>
                <w:szCs w:val="18"/>
              </w:rPr>
              <w:t>р</w:t>
            </w:r>
            <w:proofErr w:type="gramEnd"/>
            <w:r w:rsidRPr="000A0928">
              <w:rPr>
                <w:rFonts w:ascii="Arial" w:eastAsia="Times New Roman" w:hAnsi="Arial" w:cs="Arial"/>
                <w:color w:val="000000"/>
                <w:sz w:val="18"/>
                <w:szCs w:val="18"/>
              </w:rPr>
              <w:t>ішень та їх реалізацію;</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забезпечення сприятливих правових, фінансових, податкових та організаційних умов для здійснення благодійної, волонтерської діяльності, інших форм громадської активності,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ідвищення рівня громадянської культури;</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ідвищення якості та адресності соціальних послуг шляхом залучення до їх надання інститутів громадянського суспільства.</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Глава Адміністрації Президента України Сергій ЛЬОВОЧКІН</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b/>
                <w:bCs/>
                <w:color w:val="000000"/>
                <w:sz w:val="18"/>
              </w:rPr>
              <w:t>ЗАТВЕРДЖЕНО </w:t>
            </w:r>
            <w:r w:rsidRPr="000A0928">
              <w:rPr>
                <w:rFonts w:ascii="Arial" w:eastAsia="Times New Roman" w:hAnsi="Arial" w:cs="Arial"/>
                <w:b/>
                <w:bCs/>
                <w:color w:val="000000"/>
                <w:sz w:val="18"/>
                <w:szCs w:val="18"/>
              </w:rPr>
              <w:br/>
            </w:r>
            <w:r w:rsidRPr="000A0928">
              <w:rPr>
                <w:rFonts w:ascii="Arial" w:eastAsia="Times New Roman" w:hAnsi="Arial" w:cs="Arial"/>
                <w:color w:val="000000"/>
                <w:sz w:val="18"/>
                <w:szCs w:val="18"/>
              </w:rPr>
              <w:t>Указом Президента України</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t>від 24</w:t>
            </w:r>
            <w:r w:rsidRPr="000A0928">
              <w:rPr>
                <w:rFonts w:ascii="Arial" w:eastAsia="Times New Roman" w:hAnsi="Arial" w:cs="Arial"/>
                <w:i/>
                <w:iCs/>
                <w:color w:val="000000"/>
                <w:sz w:val="18"/>
              </w:rPr>
              <w:t> </w:t>
            </w:r>
            <w:r w:rsidRPr="000A0928">
              <w:rPr>
                <w:rFonts w:ascii="Arial" w:eastAsia="Times New Roman" w:hAnsi="Arial" w:cs="Arial"/>
                <w:color w:val="000000"/>
                <w:sz w:val="18"/>
                <w:szCs w:val="18"/>
              </w:rPr>
              <w:t>березня 2012 року № 212/2012</w:t>
            </w:r>
          </w:p>
          <w:p w:rsidR="000A0928" w:rsidRPr="000A0928" w:rsidRDefault="000A0928" w:rsidP="000A0928">
            <w:pPr>
              <w:spacing w:before="100" w:beforeAutospacing="1" w:after="100" w:afterAutospacing="1" w:line="210" w:lineRule="atLeast"/>
              <w:jc w:val="center"/>
              <w:rPr>
                <w:rFonts w:ascii="Arial" w:eastAsia="Times New Roman" w:hAnsi="Arial" w:cs="Arial"/>
                <w:color w:val="000000"/>
                <w:sz w:val="18"/>
                <w:szCs w:val="18"/>
              </w:rPr>
            </w:pPr>
            <w:r w:rsidRPr="000A0928">
              <w:rPr>
                <w:rFonts w:ascii="Arial" w:eastAsia="Times New Roman" w:hAnsi="Arial" w:cs="Arial"/>
                <w:b/>
                <w:bCs/>
                <w:color w:val="000000"/>
                <w:sz w:val="18"/>
              </w:rPr>
              <w:t>ПЛАН </w:t>
            </w:r>
            <w:r w:rsidRPr="000A0928">
              <w:rPr>
                <w:rFonts w:ascii="Arial" w:eastAsia="Times New Roman" w:hAnsi="Arial" w:cs="Arial"/>
                <w:b/>
                <w:bCs/>
                <w:color w:val="000000"/>
                <w:sz w:val="18"/>
                <w:szCs w:val="18"/>
              </w:rPr>
              <w:br/>
            </w:r>
            <w:r w:rsidRPr="000A0928">
              <w:rPr>
                <w:rFonts w:ascii="Arial" w:eastAsia="Times New Roman" w:hAnsi="Arial" w:cs="Arial"/>
                <w:b/>
                <w:bCs/>
                <w:color w:val="000000"/>
                <w:sz w:val="18"/>
              </w:rPr>
              <w:t>першочергових заходів щодо реалізації Стратегії державної політики сприяння розвитку громадянського суспільства в Україні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1. </w:t>
            </w:r>
            <w:proofErr w:type="gramStart"/>
            <w:r w:rsidRPr="000A0928">
              <w:rPr>
                <w:rFonts w:ascii="Arial" w:eastAsia="Times New Roman" w:hAnsi="Arial" w:cs="Arial"/>
                <w:color w:val="000000"/>
                <w:sz w:val="18"/>
                <w:szCs w:val="18"/>
              </w:rPr>
              <w:t>З</w:t>
            </w:r>
            <w:proofErr w:type="gramEnd"/>
            <w:r w:rsidRPr="000A0928">
              <w:rPr>
                <w:rFonts w:ascii="Arial" w:eastAsia="Times New Roman" w:hAnsi="Arial" w:cs="Arial"/>
                <w:color w:val="000000"/>
                <w:sz w:val="18"/>
                <w:szCs w:val="18"/>
              </w:rPr>
              <w:t xml:space="preserve"> метою належної реалізації конституційних прав і свобод людини і громадянина, приведення у відповідність з європейськими стандартами національного законодавства щодо діяльності інститутів громадянського суспільства, зокрема в частині спрощення процедур їх реєстрації, запровадження європейських механізмів контролю за діяльністю інститутів громадянського суспільства, забезпечення їх сталого функціонування, сприяння розвитку місцевої демократії:</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1) забезпечення супроводження у Верховній Раді України проектів законів України:</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про громадські організації;</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Міністерство юстиції України</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Термі</w:t>
            </w:r>
            <w:proofErr w:type="gramStart"/>
            <w:r w:rsidRPr="000A0928">
              <w:rPr>
                <w:rFonts w:ascii="Arial" w:eastAsia="Times New Roman" w:hAnsi="Arial" w:cs="Arial"/>
                <w:i/>
                <w:iCs/>
                <w:color w:val="000000"/>
                <w:sz w:val="18"/>
              </w:rPr>
              <w:t>н</w:t>
            </w:r>
            <w:proofErr w:type="gramEnd"/>
            <w:r w:rsidRPr="000A0928">
              <w:rPr>
                <w:rFonts w:ascii="Arial" w:eastAsia="Times New Roman" w:hAnsi="Arial" w:cs="Arial"/>
                <w:i/>
                <w:iCs/>
                <w:color w:val="000000"/>
                <w:sz w:val="18"/>
              </w:rPr>
              <w:t xml:space="preserve"> – до прийняття Закону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про благодійництво і благодійні організації;</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Міністерство культури України</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Термі</w:t>
            </w:r>
            <w:proofErr w:type="gramStart"/>
            <w:r w:rsidRPr="000A0928">
              <w:rPr>
                <w:rFonts w:ascii="Arial" w:eastAsia="Times New Roman" w:hAnsi="Arial" w:cs="Arial"/>
                <w:i/>
                <w:iCs/>
                <w:color w:val="000000"/>
                <w:sz w:val="18"/>
              </w:rPr>
              <w:t>н</w:t>
            </w:r>
            <w:proofErr w:type="gramEnd"/>
            <w:r w:rsidRPr="000A0928">
              <w:rPr>
                <w:rFonts w:ascii="Arial" w:eastAsia="Times New Roman" w:hAnsi="Arial" w:cs="Arial"/>
                <w:i/>
                <w:iCs/>
                <w:color w:val="000000"/>
                <w:sz w:val="18"/>
              </w:rPr>
              <w:t xml:space="preserve"> –</w:t>
            </w:r>
            <w:r w:rsidRPr="000A0928">
              <w:rPr>
                <w:rFonts w:ascii="Arial" w:eastAsia="Times New Roman" w:hAnsi="Arial" w:cs="Arial"/>
                <w:color w:val="000000"/>
                <w:sz w:val="18"/>
              </w:rPr>
              <w:t> </w:t>
            </w:r>
            <w:r w:rsidRPr="000A0928">
              <w:rPr>
                <w:rFonts w:ascii="Arial" w:eastAsia="Times New Roman" w:hAnsi="Arial" w:cs="Arial"/>
                <w:i/>
                <w:iCs/>
                <w:color w:val="000000"/>
                <w:sz w:val="18"/>
              </w:rPr>
              <w:t>до прийняття Закону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про порядок організації і проведення мирних заходів з урахуванням рекомендацій Венеціанської Комі</w:t>
            </w:r>
            <w:proofErr w:type="gramStart"/>
            <w:r w:rsidRPr="000A0928">
              <w:rPr>
                <w:rFonts w:ascii="Arial" w:eastAsia="Times New Roman" w:hAnsi="Arial" w:cs="Arial"/>
                <w:color w:val="000000"/>
                <w:sz w:val="18"/>
                <w:szCs w:val="18"/>
              </w:rPr>
              <w:t>с</w:t>
            </w:r>
            <w:proofErr w:type="gramEnd"/>
            <w:r w:rsidRPr="000A0928">
              <w:rPr>
                <w:rFonts w:ascii="Arial" w:eastAsia="Times New Roman" w:hAnsi="Arial" w:cs="Arial"/>
                <w:color w:val="000000"/>
                <w:sz w:val="18"/>
                <w:szCs w:val="18"/>
              </w:rPr>
              <w:t xml:space="preserve">ії </w:t>
            </w:r>
            <w:proofErr w:type="gramStart"/>
            <w:r w:rsidRPr="000A0928">
              <w:rPr>
                <w:rFonts w:ascii="Arial" w:eastAsia="Times New Roman" w:hAnsi="Arial" w:cs="Arial"/>
                <w:color w:val="000000"/>
                <w:sz w:val="18"/>
                <w:szCs w:val="18"/>
              </w:rPr>
              <w:t>та</w:t>
            </w:r>
            <w:proofErr w:type="gramEnd"/>
            <w:r w:rsidRPr="000A0928">
              <w:rPr>
                <w:rFonts w:ascii="Arial" w:eastAsia="Times New Roman" w:hAnsi="Arial" w:cs="Arial"/>
                <w:color w:val="000000"/>
                <w:sz w:val="18"/>
                <w:szCs w:val="18"/>
              </w:rPr>
              <w:t xml:space="preserve"> законопроекту Комісії зі зміцнення демократії та утвердження верховенства права про свободу мирних зібрань;</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Міністерство юстиції України</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Термі</w:t>
            </w:r>
            <w:proofErr w:type="gramStart"/>
            <w:r w:rsidRPr="000A0928">
              <w:rPr>
                <w:rFonts w:ascii="Arial" w:eastAsia="Times New Roman" w:hAnsi="Arial" w:cs="Arial"/>
                <w:i/>
                <w:iCs/>
                <w:color w:val="000000"/>
                <w:sz w:val="18"/>
              </w:rPr>
              <w:t>н</w:t>
            </w:r>
            <w:proofErr w:type="gramEnd"/>
            <w:r w:rsidRPr="000A0928">
              <w:rPr>
                <w:rFonts w:ascii="Arial" w:eastAsia="Times New Roman" w:hAnsi="Arial" w:cs="Arial"/>
                <w:i/>
                <w:iCs/>
                <w:color w:val="000000"/>
                <w:sz w:val="18"/>
              </w:rPr>
              <w:t xml:space="preserve"> –</w:t>
            </w:r>
            <w:r w:rsidRPr="000A0928">
              <w:rPr>
                <w:rFonts w:ascii="Arial" w:eastAsia="Times New Roman" w:hAnsi="Arial" w:cs="Arial"/>
                <w:color w:val="000000"/>
                <w:sz w:val="18"/>
              </w:rPr>
              <w:t> </w:t>
            </w:r>
            <w:r w:rsidRPr="000A0928">
              <w:rPr>
                <w:rFonts w:ascii="Arial" w:eastAsia="Times New Roman" w:hAnsi="Arial" w:cs="Arial"/>
                <w:i/>
                <w:iCs/>
                <w:color w:val="000000"/>
                <w:sz w:val="18"/>
              </w:rPr>
              <w:t>до прийняття Закону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про </w:t>
            </w:r>
            <w:proofErr w:type="gramStart"/>
            <w:r w:rsidRPr="000A0928">
              <w:rPr>
                <w:rFonts w:ascii="Arial" w:eastAsia="Times New Roman" w:hAnsi="Arial" w:cs="Arial"/>
                <w:color w:val="000000"/>
                <w:sz w:val="18"/>
                <w:szCs w:val="18"/>
              </w:rPr>
              <w:t>м</w:t>
            </w:r>
            <w:proofErr w:type="gramEnd"/>
            <w:r w:rsidRPr="000A0928">
              <w:rPr>
                <w:rFonts w:ascii="Arial" w:eastAsia="Times New Roman" w:hAnsi="Arial" w:cs="Arial"/>
                <w:color w:val="000000"/>
                <w:sz w:val="18"/>
                <w:szCs w:val="18"/>
              </w:rPr>
              <w:t>ісцевий референдум;</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Міністерство юстиції України,</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t>Міністерство регіонального розвитку, будівництва та</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t>житлово-комунального господарства України</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Термі</w:t>
            </w:r>
            <w:proofErr w:type="gramStart"/>
            <w:r w:rsidRPr="000A0928">
              <w:rPr>
                <w:rFonts w:ascii="Arial" w:eastAsia="Times New Roman" w:hAnsi="Arial" w:cs="Arial"/>
                <w:i/>
                <w:iCs/>
                <w:color w:val="000000"/>
                <w:sz w:val="18"/>
              </w:rPr>
              <w:t>н</w:t>
            </w:r>
            <w:proofErr w:type="gramEnd"/>
            <w:r w:rsidRPr="000A0928">
              <w:rPr>
                <w:rFonts w:ascii="Arial" w:eastAsia="Times New Roman" w:hAnsi="Arial" w:cs="Arial"/>
                <w:i/>
                <w:iCs/>
                <w:color w:val="000000"/>
                <w:sz w:val="18"/>
              </w:rPr>
              <w:t> –</w:t>
            </w:r>
            <w:r w:rsidRPr="000A0928">
              <w:rPr>
                <w:rFonts w:ascii="Arial" w:eastAsia="Times New Roman" w:hAnsi="Arial" w:cs="Arial"/>
                <w:color w:val="000000"/>
                <w:sz w:val="18"/>
              </w:rPr>
              <w:t> </w:t>
            </w:r>
            <w:r w:rsidRPr="000A0928">
              <w:rPr>
                <w:rFonts w:ascii="Arial" w:eastAsia="Times New Roman" w:hAnsi="Arial" w:cs="Arial"/>
                <w:i/>
                <w:iCs/>
                <w:color w:val="000000"/>
                <w:sz w:val="18"/>
              </w:rPr>
              <w:t>до прийняття Закону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про внесення змі</w:t>
            </w:r>
            <w:proofErr w:type="gramStart"/>
            <w:r w:rsidRPr="000A0928">
              <w:rPr>
                <w:rFonts w:ascii="Arial" w:eastAsia="Times New Roman" w:hAnsi="Arial" w:cs="Arial"/>
                <w:color w:val="000000"/>
                <w:sz w:val="18"/>
                <w:szCs w:val="18"/>
              </w:rPr>
              <w:t>н</w:t>
            </w:r>
            <w:proofErr w:type="gramEnd"/>
            <w:r w:rsidRPr="000A0928">
              <w:rPr>
                <w:rFonts w:ascii="Arial" w:eastAsia="Times New Roman" w:hAnsi="Arial" w:cs="Arial"/>
                <w:color w:val="000000"/>
                <w:sz w:val="18"/>
                <w:szCs w:val="18"/>
              </w:rPr>
              <w:t xml:space="preserve"> до деяких </w:t>
            </w:r>
            <w:proofErr w:type="gramStart"/>
            <w:r w:rsidRPr="000A0928">
              <w:rPr>
                <w:rFonts w:ascii="Arial" w:eastAsia="Times New Roman" w:hAnsi="Arial" w:cs="Arial"/>
                <w:color w:val="000000"/>
                <w:sz w:val="18"/>
                <w:szCs w:val="18"/>
              </w:rPr>
              <w:t>закон</w:t>
            </w:r>
            <w:proofErr w:type="gramEnd"/>
            <w:r w:rsidRPr="000A0928">
              <w:rPr>
                <w:rFonts w:ascii="Arial" w:eastAsia="Times New Roman" w:hAnsi="Arial" w:cs="Arial"/>
                <w:color w:val="000000"/>
                <w:sz w:val="18"/>
                <w:szCs w:val="18"/>
              </w:rPr>
              <w:t>ів України щодо участі громадськості у формуванні та реалізації державної політики, вирішенні питань місцевого значення;</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lastRenderedPageBreak/>
              <w:t>Міністерство юстиції України</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Термі</w:t>
            </w:r>
            <w:proofErr w:type="gramStart"/>
            <w:r w:rsidRPr="000A0928">
              <w:rPr>
                <w:rFonts w:ascii="Arial" w:eastAsia="Times New Roman" w:hAnsi="Arial" w:cs="Arial"/>
                <w:i/>
                <w:iCs/>
                <w:color w:val="000000"/>
                <w:sz w:val="18"/>
              </w:rPr>
              <w:t>н</w:t>
            </w:r>
            <w:proofErr w:type="gramEnd"/>
            <w:r w:rsidRPr="000A0928">
              <w:rPr>
                <w:rFonts w:ascii="Arial" w:eastAsia="Times New Roman" w:hAnsi="Arial" w:cs="Arial"/>
                <w:i/>
                <w:iCs/>
                <w:color w:val="000000"/>
                <w:sz w:val="18"/>
              </w:rPr>
              <w:t> – до прийняття Закону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proofErr w:type="gramStart"/>
            <w:r w:rsidRPr="000A0928">
              <w:rPr>
                <w:rFonts w:ascii="Arial" w:eastAsia="Times New Roman" w:hAnsi="Arial" w:cs="Arial"/>
                <w:color w:val="000000"/>
                <w:sz w:val="18"/>
                <w:szCs w:val="18"/>
              </w:rPr>
              <w:t>2) розроблення та подання в установленому порядку проекту Закону України про внесення змін до Закону України «Про органи самоорганізації населення» (нова редакція), в якому передбачити, зокрема, вдосконалення правового регулювання процедур проведення загальних зборів (конференцій) жителів територіальної громади за місцем проживання та встановлення додаткових гарантій діяльності органів самоорган</w:t>
            </w:r>
            <w:proofErr w:type="gramEnd"/>
            <w:r w:rsidRPr="000A0928">
              <w:rPr>
                <w:rFonts w:ascii="Arial" w:eastAsia="Times New Roman" w:hAnsi="Arial" w:cs="Arial"/>
                <w:color w:val="000000"/>
                <w:sz w:val="18"/>
                <w:szCs w:val="18"/>
              </w:rPr>
              <w:t>ізації населення;</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Міністерство регіонального розвитку, будівництва та</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t>житлово-комунального господарства України</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Термін – вересень 2012 року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3)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ідготовка та подання в установленому порядку проекту Закону України про внесення змін до деяких законодавчих актів України щодо вдосконалення правового регулювання процедур консультацій з громадськістю в процесі підготовки проектів нормативно-правових актів;</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Координаційна рада з питань розвитку</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t>громадянського суспільства, Міністерство юстиції України</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Термін – вересень 2012 року</w:t>
            </w:r>
            <w:r w:rsidRPr="000A0928">
              <w:rPr>
                <w:rFonts w:ascii="Arial" w:eastAsia="Times New Roman" w:hAnsi="Arial" w:cs="Arial"/>
                <w:color w:val="000000"/>
                <w:sz w:val="18"/>
                <w:szCs w:val="18"/>
              </w:rPr>
              <w:t> </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4) розроблення та подання в установленому порядку проекту Закону України про внесення змін до Закону України «Про місцеве самоврядування в Україні» щодо вдосконалення механізму забезпечення гарантій залучення громадськості до прийняття </w:t>
            </w:r>
            <w:proofErr w:type="gramStart"/>
            <w:r w:rsidRPr="000A0928">
              <w:rPr>
                <w:rFonts w:ascii="Arial" w:eastAsia="Times New Roman" w:hAnsi="Arial" w:cs="Arial"/>
                <w:color w:val="000000"/>
                <w:sz w:val="18"/>
                <w:szCs w:val="18"/>
              </w:rPr>
              <w:t>р</w:t>
            </w:r>
            <w:proofErr w:type="gramEnd"/>
            <w:r w:rsidRPr="000A0928">
              <w:rPr>
                <w:rFonts w:ascii="Arial" w:eastAsia="Times New Roman" w:hAnsi="Arial" w:cs="Arial"/>
                <w:color w:val="000000"/>
                <w:sz w:val="18"/>
                <w:szCs w:val="18"/>
              </w:rPr>
              <w:t>ішень органами місцевого самоврядування;</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Кабінет Міні</w:t>
            </w:r>
            <w:proofErr w:type="gramStart"/>
            <w:r w:rsidRPr="000A0928">
              <w:rPr>
                <w:rFonts w:ascii="Arial" w:eastAsia="Times New Roman" w:hAnsi="Arial" w:cs="Arial"/>
                <w:color w:val="000000"/>
                <w:sz w:val="18"/>
                <w:szCs w:val="18"/>
              </w:rPr>
              <w:t>стр</w:t>
            </w:r>
            <w:proofErr w:type="gramEnd"/>
            <w:r w:rsidRPr="000A0928">
              <w:rPr>
                <w:rFonts w:ascii="Arial" w:eastAsia="Times New Roman" w:hAnsi="Arial" w:cs="Arial"/>
                <w:color w:val="000000"/>
                <w:sz w:val="18"/>
                <w:szCs w:val="18"/>
              </w:rPr>
              <w:t>ів України</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Термін – вересень 2012 року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5)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ідготовка та подання узагальненої інформації щодо фінансової підтримки діяльності інститутів громадянського суспільства за рахунок коштів державного та місцевого бюджетів, у тому числі щодо додержання Порядку проведення конкурсу з визначення програм (проектів, заходів), розроблених громадськими організаціями та творчими спілками, для</w:t>
            </w:r>
            <w:r w:rsidRPr="000A0928">
              <w:rPr>
                <w:rFonts w:ascii="Arial" w:eastAsia="Times New Roman" w:hAnsi="Arial" w:cs="Arial"/>
                <w:color w:val="000000"/>
                <w:sz w:val="18"/>
                <w:szCs w:val="18"/>
              </w:rPr>
              <w:br/>
              <w:t xml:space="preserve">виконання (реалізації) яких надається фінансова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ідтримка, затвердженого</w:t>
            </w:r>
            <w:r w:rsidRPr="000A0928">
              <w:rPr>
                <w:rFonts w:ascii="Arial" w:eastAsia="Times New Roman" w:hAnsi="Arial" w:cs="Arial"/>
                <w:color w:val="000000"/>
                <w:sz w:val="18"/>
                <w:szCs w:val="18"/>
              </w:rPr>
              <w:br/>
              <w:t>постановою Кабінету Міністрів України від 12 жовтня 2011 року № 1049;</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Кабінет Міні</w:t>
            </w:r>
            <w:proofErr w:type="gramStart"/>
            <w:r w:rsidRPr="000A0928">
              <w:rPr>
                <w:rFonts w:ascii="Arial" w:eastAsia="Times New Roman" w:hAnsi="Arial" w:cs="Arial"/>
                <w:color w:val="000000"/>
                <w:sz w:val="18"/>
                <w:szCs w:val="18"/>
              </w:rPr>
              <w:t>стр</w:t>
            </w:r>
            <w:proofErr w:type="gramEnd"/>
            <w:r w:rsidRPr="000A0928">
              <w:rPr>
                <w:rFonts w:ascii="Arial" w:eastAsia="Times New Roman" w:hAnsi="Arial" w:cs="Arial"/>
                <w:color w:val="000000"/>
                <w:sz w:val="18"/>
                <w:szCs w:val="18"/>
              </w:rPr>
              <w:t>ів України, Координаційна рада</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t>з питань розвитку громадянського суспільства</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Термін –</w:t>
            </w:r>
            <w:r w:rsidRPr="000A0928">
              <w:rPr>
                <w:rFonts w:ascii="Arial" w:eastAsia="Times New Roman" w:hAnsi="Arial" w:cs="Arial"/>
                <w:color w:val="000000"/>
                <w:sz w:val="18"/>
              </w:rPr>
              <w:t> </w:t>
            </w:r>
            <w:r w:rsidRPr="000A0928">
              <w:rPr>
                <w:rFonts w:ascii="Arial" w:eastAsia="Times New Roman" w:hAnsi="Arial" w:cs="Arial"/>
                <w:i/>
                <w:iCs/>
                <w:color w:val="000000"/>
                <w:sz w:val="18"/>
              </w:rPr>
              <w:t>вересень 2012 року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6) удосконалення Порядку проведення конкурсу з визначення програм (проектів, заходів), розроблених громадськими організаціями та творчими спілками, для виконання (реалізації) яких надається фінансова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ідтримка, затвердженого постановою Кабінету Міністрів України від 12 жовтня 2011 року № 1049, передбачивши розширення сфери застосування конкурсів</w:t>
            </w:r>
            <w:r w:rsidRPr="000A0928">
              <w:rPr>
                <w:rFonts w:ascii="Arial" w:eastAsia="Times New Roman" w:hAnsi="Arial" w:cs="Arial"/>
                <w:color w:val="000000"/>
                <w:sz w:val="18"/>
                <w:szCs w:val="18"/>
              </w:rPr>
              <w:br/>
              <w:t xml:space="preserve">для визначення отримувачів фінансової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ідтримки;</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Кабінет Міні</w:t>
            </w:r>
            <w:proofErr w:type="gramStart"/>
            <w:r w:rsidRPr="000A0928">
              <w:rPr>
                <w:rFonts w:ascii="Arial" w:eastAsia="Times New Roman" w:hAnsi="Arial" w:cs="Arial"/>
                <w:color w:val="000000"/>
                <w:sz w:val="18"/>
                <w:szCs w:val="18"/>
              </w:rPr>
              <w:t>стр</w:t>
            </w:r>
            <w:proofErr w:type="gramEnd"/>
            <w:r w:rsidRPr="000A0928">
              <w:rPr>
                <w:rFonts w:ascii="Arial" w:eastAsia="Times New Roman" w:hAnsi="Arial" w:cs="Arial"/>
                <w:color w:val="000000"/>
                <w:sz w:val="18"/>
                <w:szCs w:val="18"/>
              </w:rPr>
              <w:t>ів України, Координаційна рада</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t>з питань розвитку громадянського суспільства</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Термін –</w:t>
            </w:r>
            <w:r w:rsidRPr="000A0928">
              <w:rPr>
                <w:rFonts w:ascii="Arial" w:eastAsia="Times New Roman" w:hAnsi="Arial" w:cs="Arial"/>
                <w:color w:val="000000"/>
                <w:sz w:val="18"/>
              </w:rPr>
              <w:t> </w:t>
            </w:r>
            <w:r w:rsidRPr="000A0928">
              <w:rPr>
                <w:rFonts w:ascii="Arial" w:eastAsia="Times New Roman" w:hAnsi="Arial" w:cs="Arial"/>
                <w:i/>
                <w:iCs/>
                <w:color w:val="000000"/>
                <w:sz w:val="18"/>
              </w:rPr>
              <w:t>вересень 2012 року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7)   узагальнення і подання інформації щодо надання фінансової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ідтримки за рахунок місцевих бюджетів громадським організаціям інвалідів та ветеранів, їх спілкам, молодіжним і дитячим громадським організаціям;</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Кабінет Міні</w:t>
            </w:r>
            <w:proofErr w:type="gramStart"/>
            <w:r w:rsidRPr="000A0928">
              <w:rPr>
                <w:rFonts w:ascii="Arial" w:eastAsia="Times New Roman" w:hAnsi="Arial" w:cs="Arial"/>
                <w:color w:val="000000"/>
                <w:sz w:val="18"/>
                <w:szCs w:val="18"/>
              </w:rPr>
              <w:t>стр</w:t>
            </w:r>
            <w:proofErr w:type="gramEnd"/>
            <w:r w:rsidRPr="000A0928">
              <w:rPr>
                <w:rFonts w:ascii="Arial" w:eastAsia="Times New Roman" w:hAnsi="Arial" w:cs="Arial"/>
                <w:color w:val="000000"/>
                <w:sz w:val="18"/>
                <w:szCs w:val="18"/>
              </w:rPr>
              <w:t>ів України, Координаційна рада</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r>
            <w:r w:rsidRPr="000A0928">
              <w:rPr>
                <w:rFonts w:ascii="Arial" w:eastAsia="Times New Roman" w:hAnsi="Arial" w:cs="Arial"/>
                <w:color w:val="000000"/>
                <w:sz w:val="18"/>
                <w:szCs w:val="18"/>
              </w:rPr>
              <w:lastRenderedPageBreak/>
              <w:t>з питань розвитку громадянського суспільства</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Термін – грудень 2012 року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8)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ідготовка проекту Закону України про внесення змін до Бюджетного кодексу України щодо надання об'єднанням громадян на конкурсних засадах фінансової підтримки для виконання завдань державної, регіональної політики;</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Кабінет Міні</w:t>
            </w:r>
            <w:proofErr w:type="gramStart"/>
            <w:r w:rsidRPr="000A0928">
              <w:rPr>
                <w:rFonts w:ascii="Arial" w:eastAsia="Times New Roman" w:hAnsi="Arial" w:cs="Arial"/>
                <w:color w:val="000000"/>
                <w:sz w:val="18"/>
                <w:szCs w:val="18"/>
              </w:rPr>
              <w:t>стр</w:t>
            </w:r>
            <w:proofErr w:type="gramEnd"/>
            <w:r w:rsidRPr="000A0928">
              <w:rPr>
                <w:rFonts w:ascii="Arial" w:eastAsia="Times New Roman" w:hAnsi="Arial" w:cs="Arial"/>
                <w:color w:val="000000"/>
                <w:sz w:val="18"/>
                <w:szCs w:val="18"/>
              </w:rPr>
              <w:t>ів України, Координаційна рада</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t>з питань розвитку громадянського суспільства</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Термін –</w:t>
            </w:r>
            <w:r w:rsidRPr="000A0928">
              <w:rPr>
                <w:rFonts w:ascii="Arial" w:eastAsia="Times New Roman" w:hAnsi="Arial" w:cs="Arial"/>
                <w:color w:val="000000"/>
                <w:sz w:val="18"/>
              </w:rPr>
              <w:t> </w:t>
            </w:r>
            <w:r w:rsidRPr="000A0928">
              <w:rPr>
                <w:rFonts w:ascii="Arial" w:eastAsia="Times New Roman" w:hAnsi="Arial" w:cs="Arial"/>
                <w:i/>
                <w:iCs/>
                <w:color w:val="000000"/>
                <w:sz w:val="18"/>
              </w:rPr>
              <w:t>вересень 2012 року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9)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ідготовка та внесення пропозицій щодо запровадження механізму державного замовлення на надання об'єднанням громадян соціальних послуг на конкурсних засадах.</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Кабінет Міні</w:t>
            </w:r>
            <w:proofErr w:type="gramStart"/>
            <w:r w:rsidRPr="000A0928">
              <w:rPr>
                <w:rFonts w:ascii="Arial" w:eastAsia="Times New Roman" w:hAnsi="Arial" w:cs="Arial"/>
                <w:color w:val="000000"/>
                <w:sz w:val="18"/>
                <w:szCs w:val="18"/>
              </w:rPr>
              <w:t>стр</w:t>
            </w:r>
            <w:proofErr w:type="gramEnd"/>
            <w:r w:rsidRPr="000A0928">
              <w:rPr>
                <w:rFonts w:ascii="Arial" w:eastAsia="Times New Roman" w:hAnsi="Arial" w:cs="Arial"/>
                <w:color w:val="000000"/>
                <w:sz w:val="18"/>
                <w:szCs w:val="18"/>
              </w:rPr>
              <w:t>ів України, Координаційна рада</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t>з питань розвитку громадянського суспільства</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Термін – жовтень 2012 року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i/>
                <w:iCs/>
                <w:color w:val="000000"/>
                <w:sz w:val="18"/>
              </w:rPr>
              <w:t>2. </w:t>
            </w:r>
            <w:proofErr w:type="gramStart"/>
            <w:r w:rsidRPr="000A0928">
              <w:rPr>
                <w:rFonts w:ascii="Arial" w:eastAsia="Times New Roman" w:hAnsi="Arial" w:cs="Arial"/>
                <w:color w:val="000000"/>
                <w:sz w:val="18"/>
                <w:szCs w:val="18"/>
              </w:rPr>
              <w:t>З</w:t>
            </w:r>
            <w:proofErr w:type="gramEnd"/>
            <w:r w:rsidRPr="000A0928">
              <w:rPr>
                <w:rFonts w:ascii="Arial" w:eastAsia="Times New Roman" w:hAnsi="Arial" w:cs="Arial"/>
                <w:color w:val="000000"/>
                <w:sz w:val="18"/>
                <w:szCs w:val="18"/>
              </w:rPr>
              <w:t xml:space="preserve"> метою підвищення ефективності взаємодії держави з інститутами громадянського суспільства і забезпечення умов їх співпраці на засадах партнерства та взаємовідповідальності:</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1) розроблення і внесення в установленому порядку проектів регіональних цільових програм сприяння розвитку громадянського суспільства;</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Рада міні</w:t>
            </w:r>
            <w:proofErr w:type="gramStart"/>
            <w:r w:rsidRPr="000A0928">
              <w:rPr>
                <w:rFonts w:ascii="Arial" w:eastAsia="Times New Roman" w:hAnsi="Arial" w:cs="Arial"/>
                <w:color w:val="000000"/>
                <w:sz w:val="18"/>
                <w:szCs w:val="18"/>
              </w:rPr>
              <w:t>стр</w:t>
            </w:r>
            <w:proofErr w:type="gramEnd"/>
            <w:r w:rsidRPr="000A0928">
              <w:rPr>
                <w:rFonts w:ascii="Arial" w:eastAsia="Times New Roman" w:hAnsi="Arial" w:cs="Arial"/>
                <w:color w:val="000000"/>
                <w:sz w:val="18"/>
                <w:szCs w:val="18"/>
              </w:rPr>
              <w:t>ів Автономної Республіки Крим,</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r>
            <w:r w:rsidRPr="00B41AEB">
              <w:rPr>
                <w:rFonts w:ascii="Arial" w:eastAsia="Times New Roman" w:hAnsi="Arial" w:cs="Arial"/>
                <w:color w:val="000000"/>
                <w:sz w:val="18"/>
                <w:szCs w:val="18"/>
                <w:highlight w:val="yellow"/>
              </w:rPr>
              <w:t>обласні,</w:t>
            </w:r>
            <w:r w:rsidRPr="000A0928">
              <w:rPr>
                <w:rFonts w:ascii="Arial" w:eastAsia="Times New Roman" w:hAnsi="Arial" w:cs="Arial"/>
                <w:color w:val="000000"/>
                <w:sz w:val="18"/>
                <w:szCs w:val="18"/>
              </w:rPr>
              <w:t xml:space="preserve"> Київська, Севастопольська міські державні адміністрації</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B41AEB">
              <w:rPr>
                <w:rFonts w:ascii="Arial" w:eastAsia="Times New Roman" w:hAnsi="Arial" w:cs="Arial"/>
                <w:i/>
                <w:iCs/>
                <w:color w:val="000000"/>
                <w:sz w:val="18"/>
                <w:highlight w:val="yellow"/>
              </w:rPr>
              <w:t>Термін –</w:t>
            </w:r>
            <w:r w:rsidRPr="00B41AEB">
              <w:rPr>
                <w:rFonts w:ascii="Arial" w:eastAsia="Times New Roman" w:hAnsi="Arial" w:cs="Arial"/>
                <w:color w:val="000000"/>
                <w:sz w:val="18"/>
                <w:highlight w:val="yellow"/>
              </w:rPr>
              <w:t> </w:t>
            </w:r>
            <w:r w:rsidRPr="00B41AEB">
              <w:rPr>
                <w:rFonts w:ascii="Arial" w:eastAsia="Times New Roman" w:hAnsi="Arial" w:cs="Arial"/>
                <w:i/>
                <w:iCs/>
                <w:color w:val="000000"/>
                <w:sz w:val="18"/>
                <w:highlight w:val="yellow"/>
              </w:rPr>
              <w:t>грудень 2012 року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2)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ідготовка і подання узагальненої інформації про створення та діяльність громадських рад, утворених при центральних і місцевих органах виконавчої влади, пропозицій щодо комплексу системних заходів з удосконалення їх роботи, у тому числі в частині вдосконалення правового</w:t>
            </w:r>
            <w:r w:rsidRPr="000A0928">
              <w:rPr>
                <w:rFonts w:ascii="Arial" w:eastAsia="Times New Roman" w:hAnsi="Arial" w:cs="Arial"/>
                <w:color w:val="000000"/>
                <w:sz w:val="18"/>
                <w:szCs w:val="18"/>
              </w:rPr>
              <w:br/>
              <w:t>регулювання процедур взаємодії громадських рад та органів виконавчої влади;</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Кабінет Міні</w:t>
            </w:r>
            <w:proofErr w:type="gramStart"/>
            <w:r w:rsidRPr="000A0928">
              <w:rPr>
                <w:rFonts w:ascii="Arial" w:eastAsia="Times New Roman" w:hAnsi="Arial" w:cs="Arial"/>
                <w:color w:val="000000"/>
                <w:sz w:val="18"/>
                <w:szCs w:val="18"/>
              </w:rPr>
              <w:t>стр</w:t>
            </w:r>
            <w:proofErr w:type="gramEnd"/>
            <w:r w:rsidRPr="000A0928">
              <w:rPr>
                <w:rFonts w:ascii="Arial" w:eastAsia="Times New Roman" w:hAnsi="Arial" w:cs="Arial"/>
                <w:color w:val="000000"/>
                <w:sz w:val="18"/>
                <w:szCs w:val="18"/>
              </w:rPr>
              <w:t>ів України, Координаційна рада</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t>з питань розвитку громадянського суспільства</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Термін –</w:t>
            </w:r>
            <w:r w:rsidRPr="000A0928">
              <w:rPr>
                <w:rFonts w:ascii="Arial" w:eastAsia="Times New Roman" w:hAnsi="Arial" w:cs="Arial"/>
                <w:color w:val="000000"/>
                <w:sz w:val="18"/>
              </w:rPr>
              <w:t> </w:t>
            </w:r>
            <w:r w:rsidRPr="0001399B">
              <w:rPr>
                <w:rFonts w:ascii="Arial" w:eastAsia="Times New Roman" w:hAnsi="Arial" w:cs="Arial"/>
                <w:i/>
                <w:iCs/>
                <w:color w:val="000000"/>
                <w:sz w:val="18"/>
                <w:highlight w:val="yellow"/>
              </w:rPr>
              <w:t>червень 2012 року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3)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ідготовка і подання узагальненої інформації щодо участі молодіжних громадських організацій та їх об'єднань у розробленні, здійсненні державної молодіжної політики, програм, що стосуються молоді, та пропозицій щодо активізації діяльності цих організацій, об'єднань у</w:t>
            </w:r>
            <w:r w:rsidRPr="000A0928">
              <w:rPr>
                <w:rFonts w:ascii="Arial" w:eastAsia="Times New Roman" w:hAnsi="Arial" w:cs="Arial"/>
                <w:color w:val="000000"/>
                <w:sz w:val="18"/>
                <w:szCs w:val="18"/>
              </w:rPr>
              <w:br/>
              <w:t>здійсненні державної молодіжної політики, участі у програмах, що стосуються молоді;</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Кабінет Міні</w:t>
            </w:r>
            <w:proofErr w:type="gramStart"/>
            <w:r w:rsidRPr="000A0928">
              <w:rPr>
                <w:rFonts w:ascii="Arial" w:eastAsia="Times New Roman" w:hAnsi="Arial" w:cs="Arial"/>
                <w:color w:val="000000"/>
                <w:sz w:val="18"/>
                <w:szCs w:val="18"/>
              </w:rPr>
              <w:t>стр</w:t>
            </w:r>
            <w:proofErr w:type="gramEnd"/>
            <w:r w:rsidRPr="000A0928">
              <w:rPr>
                <w:rFonts w:ascii="Arial" w:eastAsia="Times New Roman" w:hAnsi="Arial" w:cs="Arial"/>
                <w:color w:val="000000"/>
                <w:sz w:val="18"/>
                <w:szCs w:val="18"/>
              </w:rPr>
              <w:t>ів України, центральні органи виконавчої влади,</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t>Рада міністрів Автономної Республіки Крим</w:t>
            </w:r>
            <w:r w:rsidRPr="00B41AEB">
              <w:rPr>
                <w:rFonts w:ascii="Arial" w:eastAsia="Times New Roman" w:hAnsi="Arial" w:cs="Arial"/>
                <w:color w:val="000000"/>
                <w:sz w:val="18"/>
                <w:szCs w:val="18"/>
                <w:highlight w:val="yellow"/>
              </w:rPr>
              <w:t>, обласні</w:t>
            </w:r>
            <w:r w:rsidRPr="000A0928">
              <w:rPr>
                <w:rFonts w:ascii="Arial" w:eastAsia="Times New Roman" w:hAnsi="Arial" w:cs="Arial"/>
                <w:color w:val="000000"/>
                <w:sz w:val="18"/>
                <w:szCs w:val="18"/>
              </w:rPr>
              <w:t>, Київська,</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t>Севастопольська міські державні адміністрації</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B41AEB">
              <w:rPr>
                <w:rFonts w:ascii="Arial" w:eastAsia="Times New Roman" w:hAnsi="Arial" w:cs="Arial"/>
                <w:i/>
                <w:iCs/>
                <w:color w:val="000000"/>
                <w:sz w:val="18"/>
                <w:highlight w:val="yellow"/>
              </w:rPr>
              <w:t>Термін – серпень 2012 року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4) аналіз практики діяльності структурних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ідрозділів органів виконавчої влади, відповідальних за зв'язки з громадськістю, за результатами такого аналізу вжиття додаткових заходів щодо вдосконалення їх діяльності, належного, в тому числі організаційно-технічного та кадрового,</w:t>
            </w:r>
            <w:r w:rsidRPr="000A0928">
              <w:rPr>
                <w:rFonts w:ascii="Arial" w:eastAsia="Times New Roman" w:hAnsi="Arial" w:cs="Arial"/>
                <w:color w:val="000000"/>
                <w:sz w:val="18"/>
                <w:szCs w:val="18"/>
              </w:rPr>
              <w:br/>
              <w:t>забезпечення;</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Кабінет Міні</w:t>
            </w:r>
            <w:proofErr w:type="gramStart"/>
            <w:r w:rsidRPr="000A0928">
              <w:rPr>
                <w:rFonts w:ascii="Arial" w:eastAsia="Times New Roman" w:hAnsi="Arial" w:cs="Arial"/>
                <w:color w:val="000000"/>
                <w:sz w:val="18"/>
                <w:szCs w:val="18"/>
              </w:rPr>
              <w:t>стр</w:t>
            </w:r>
            <w:proofErr w:type="gramEnd"/>
            <w:r w:rsidRPr="000A0928">
              <w:rPr>
                <w:rFonts w:ascii="Arial" w:eastAsia="Times New Roman" w:hAnsi="Arial" w:cs="Arial"/>
                <w:color w:val="000000"/>
                <w:sz w:val="18"/>
                <w:szCs w:val="18"/>
              </w:rPr>
              <w:t>ів України, центральні органи виконавчої влади,</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t xml:space="preserve">Рада міністрів Автономної Республіки Крим, </w:t>
            </w:r>
            <w:r w:rsidRPr="00B41AEB">
              <w:rPr>
                <w:rFonts w:ascii="Arial" w:eastAsia="Times New Roman" w:hAnsi="Arial" w:cs="Arial"/>
                <w:color w:val="000000"/>
                <w:sz w:val="18"/>
                <w:szCs w:val="18"/>
                <w:highlight w:val="yellow"/>
              </w:rPr>
              <w:t>обласні</w:t>
            </w:r>
            <w:r w:rsidRPr="000A0928">
              <w:rPr>
                <w:rFonts w:ascii="Arial" w:eastAsia="Times New Roman" w:hAnsi="Arial" w:cs="Arial"/>
                <w:color w:val="000000"/>
                <w:sz w:val="18"/>
                <w:szCs w:val="18"/>
              </w:rPr>
              <w:t>, Київська,</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r>
            <w:r w:rsidRPr="000A0928">
              <w:rPr>
                <w:rFonts w:ascii="Arial" w:eastAsia="Times New Roman" w:hAnsi="Arial" w:cs="Arial"/>
                <w:color w:val="000000"/>
                <w:sz w:val="18"/>
                <w:szCs w:val="18"/>
              </w:rPr>
              <w:lastRenderedPageBreak/>
              <w:t>Севастопольська міські державні адміністрації</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 xml:space="preserve">Термін </w:t>
            </w:r>
            <w:r w:rsidRPr="0001399B">
              <w:rPr>
                <w:rFonts w:ascii="Arial" w:eastAsia="Times New Roman" w:hAnsi="Arial" w:cs="Arial"/>
                <w:i/>
                <w:iCs/>
                <w:color w:val="000000"/>
                <w:sz w:val="18"/>
                <w:highlight w:val="yellow"/>
              </w:rPr>
              <w:t>– липень 2012 року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5) розроблення та запровадження навчальних програм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ідвищення кваліфікації державних службовців, посадових осіб місцевого самоврядування з питань взаємодії органів виконавчої влади, органів місцевого самоврядування із громадськістю у процесі формування і реалізації державної, регіональної політики;</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Національне агентство України з питань державної служби</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 xml:space="preserve">Термін – </w:t>
            </w:r>
            <w:r w:rsidRPr="00B41AEB">
              <w:rPr>
                <w:rFonts w:ascii="Arial" w:eastAsia="Times New Roman" w:hAnsi="Arial" w:cs="Arial"/>
                <w:i/>
                <w:iCs/>
                <w:color w:val="000000"/>
                <w:sz w:val="18"/>
              </w:rPr>
              <w:t>червень 2012 року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6)  запровадження проведення оцінки результатів діяльності органів виконавчої влади, їх структурних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ідрозділів за напрямом «робота з громадськістю»;</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Кабінет Міні</w:t>
            </w:r>
            <w:proofErr w:type="gramStart"/>
            <w:r w:rsidRPr="000A0928">
              <w:rPr>
                <w:rFonts w:ascii="Arial" w:eastAsia="Times New Roman" w:hAnsi="Arial" w:cs="Arial"/>
                <w:color w:val="000000"/>
                <w:sz w:val="18"/>
                <w:szCs w:val="18"/>
              </w:rPr>
              <w:t>стр</w:t>
            </w:r>
            <w:proofErr w:type="gramEnd"/>
            <w:r w:rsidRPr="000A0928">
              <w:rPr>
                <w:rFonts w:ascii="Arial" w:eastAsia="Times New Roman" w:hAnsi="Arial" w:cs="Arial"/>
                <w:color w:val="000000"/>
                <w:sz w:val="18"/>
                <w:szCs w:val="18"/>
              </w:rPr>
              <w:t>ів України</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Термін –</w:t>
            </w:r>
            <w:r w:rsidRPr="000A0928">
              <w:rPr>
                <w:rFonts w:ascii="Arial" w:eastAsia="Times New Roman" w:hAnsi="Arial" w:cs="Arial"/>
                <w:color w:val="000000"/>
                <w:sz w:val="18"/>
              </w:rPr>
              <w:t> </w:t>
            </w:r>
            <w:r w:rsidRPr="0001399B">
              <w:rPr>
                <w:rFonts w:ascii="Arial" w:eastAsia="Times New Roman" w:hAnsi="Arial" w:cs="Arial"/>
                <w:i/>
                <w:iCs/>
                <w:color w:val="000000"/>
                <w:sz w:val="18"/>
                <w:highlight w:val="yellow"/>
              </w:rPr>
              <w:t>жовтень 2012 року</w:t>
            </w:r>
            <w:r w:rsidRPr="000A0928">
              <w:rPr>
                <w:rFonts w:ascii="Arial" w:eastAsia="Times New Roman" w:hAnsi="Arial" w:cs="Arial"/>
                <w:color w:val="000000"/>
                <w:sz w:val="18"/>
                <w:szCs w:val="18"/>
              </w:rPr>
              <w:t> </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7) розроблення і запровадження допоміжних (сателітних) рахунків національних рахунків, які дадуть змогу вести окремі </w:t>
            </w:r>
            <w:proofErr w:type="gramStart"/>
            <w:r w:rsidRPr="000A0928">
              <w:rPr>
                <w:rFonts w:ascii="Arial" w:eastAsia="Times New Roman" w:hAnsi="Arial" w:cs="Arial"/>
                <w:color w:val="000000"/>
                <w:sz w:val="18"/>
                <w:szCs w:val="18"/>
              </w:rPr>
              <w:t>обл</w:t>
            </w:r>
            <w:proofErr w:type="gramEnd"/>
            <w:r w:rsidRPr="000A0928">
              <w:rPr>
                <w:rFonts w:ascii="Arial" w:eastAsia="Times New Roman" w:hAnsi="Arial" w:cs="Arial"/>
                <w:color w:val="000000"/>
                <w:sz w:val="18"/>
                <w:szCs w:val="18"/>
              </w:rPr>
              <w:t>ік, моніторинг та оцінку статистичних даних про інститути громадянського суспільства, що діють у всіх інституційних секторах;</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Державна служба статистики України</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Термін – серпень 2012 року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8)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ідготовка і проведення міжнародної науково-практичної конференції з питань впровадження європейських стандартів щодо взаємодії органів виконавчої влади та органів місцевого самоврядування з інститутами громадянського суспільства, а також наукових конференцій і круглих столів з питань розвитку громадянського суспільства;</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Національний інститут стратегічних </w:t>
            </w:r>
            <w:proofErr w:type="gramStart"/>
            <w:r w:rsidRPr="000A0928">
              <w:rPr>
                <w:rFonts w:ascii="Arial" w:eastAsia="Times New Roman" w:hAnsi="Arial" w:cs="Arial"/>
                <w:color w:val="000000"/>
                <w:sz w:val="18"/>
                <w:szCs w:val="18"/>
              </w:rPr>
              <w:t>досл</w:t>
            </w:r>
            <w:proofErr w:type="gramEnd"/>
            <w:r w:rsidRPr="000A0928">
              <w:rPr>
                <w:rFonts w:ascii="Arial" w:eastAsia="Times New Roman" w:hAnsi="Arial" w:cs="Arial"/>
                <w:color w:val="000000"/>
                <w:sz w:val="18"/>
                <w:szCs w:val="18"/>
              </w:rPr>
              <w:t>іджень,</w:t>
            </w:r>
            <w:r w:rsidRPr="000A0928">
              <w:rPr>
                <w:rFonts w:ascii="Arial" w:eastAsia="Times New Roman" w:hAnsi="Arial" w:cs="Arial"/>
                <w:color w:val="000000"/>
                <w:sz w:val="18"/>
                <w:szCs w:val="18"/>
              </w:rPr>
              <w:br/>
              <w:t>Координаційна рада з питань розвитку громадянського суспільства</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 xml:space="preserve">Термін – </w:t>
            </w:r>
            <w:r w:rsidRPr="00B41AEB">
              <w:rPr>
                <w:rFonts w:ascii="Arial" w:eastAsia="Times New Roman" w:hAnsi="Arial" w:cs="Arial"/>
                <w:i/>
                <w:iCs/>
                <w:color w:val="000000"/>
                <w:sz w:val="18"/>
              </w:rPr>
              <w:t>грудень 2012 року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9) проведення оцінки стану імплементації вимог Конвенції про доступ до інформації, участь громадськості в процесі прийняття </w:t>
            </w:r>
            <w:proofErr w:type="gramStart"/>
            <w:r w:rsidRPr="000A0928">
              <w:rPr>
                <w:rFonts w:ascii="Arial" w:eastAsia="Times New Roman" w:hAnsi="Arial" w:cs="Arial"/>
                <w:color w:val="000000"/>
                <w:sz w:val="18"/>
                <w:szCs w:val="18"/>
              </w:rPr>
              <w:t>р</w:t>
            </w:r>
            <w:proofErr w:type="gramEnd"/>
            <w:r w:rsidRPr="000A0928">
              <w:rPr>
                <w:rFonts w:ascii="Arial" w:eastAsia="Times New Roman" w:hAnsi="Arial" w:cs="Arial"/>
                <w:color w:val="000000"/>
                <w:sz w:val="18"/>
                <w:szCs w:val="18"/>
              </w:rPr>
              <w:t>ішень та доступ до правосуддя з питань, що стосуються довкілля.</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Кабінет Міні</w:t>
            </w:r>
            <w:proofErr w:type="gramStart"/>
            <w:r w:rsidRPr="000A0928">
              <w:rPr>
                <w:rFonts w:ascii="Arial" w:eastAsia="Times New Roman" w:hAnsi="Arial" w:cs="Arial"/>
                <w:color w:val="000000"/>
                <w:sz w:val="18"/>
                <w:szCs w:val="18"/>
              </w:rPr>
              <w:t>стр</w:t>
            </w:r>
            <w:proofErr w:type="gramEnd"/>
            <w:r w:rsidRPr="000A0928">
              <w:rPr>
                <w:rFonts w:ascii="Arial" w:eastAsia="Times New Roman" w:hAnsi="Arial" w:cs="Arial"/>
                <w:color w:val="000000"/>
                <w:sz w:val="18"/>
                <w:szCs w:val="18"/>
              </w:rPr>
              <w:t>ів України, Координаційна рада з</w:t>
            </w:r>
            <w:r w:rsidRPr="000A0928">
              <w:rPr>
                <w:rFonts w:ascii="Arial" w:eastAsia="Times New Roman" w:hAnsi="Arial" w:cs="Arial"/>
                <w:color w:val="000000"/>
                <w:sz w:val="18"/>
                <w:szCs w:val="18"/>
              </w:rPr>
              <w:br/>
              <w:t>питань розвитку громадянського суспільства,</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t>Міністерство екології та природних ресурсів України</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Термін – листопад 2012 року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3. </w:t>
            </w:r>
            <w:proofErr w:type="gramStart"/>
            <w:r w:rsidRPr="000A0928">
              <w:rPr>
                <w:rFonts w:ascii="Arial" w:eastAsia="Times New Roman" w:hAnsi="Arial" w:cs="Arial"/>
                <w:color w:val="000000"/>
                <w:sz w:val="18"/>
                <w:szCs w:val="18"/>
              </w:rPr>
              <w:t>З</w:t>
            </w:r>
            <w:proofErr w:type="gramEnd"/>
            <w:r w:rsidRPr="000A0928">
              <w:rPr>
                <w:rFonts w:ascii="Arial" w:eastAsia="Times New Roman" w:hAnsi="Arial" w:cs="Arial"/>
                <w:color w:val="000000"/>
                <w:sz w:val="18"/>
                <w:szCs w:val="18"/>
              </w:rPr>
              <w:t xml:space="preserve"> метою впровадження практики волонтерства, забезпечення сприятливих умов для його розвитку: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1)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ідготовка та надання інформації щодо стану виконання Закону України «Про волонтерську діяльність» і пропозицій стосовно його вдосконалення;</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Кабінет Міні</w:t>
            </w:r>
            <w:proofErr w:type="gramStart"/>
            <w:r w:rsidRPr="000A0928">
              <w:rPr>
                <w:rFonts w:ascii="Arial" w:eastAsia="Times New Roman" w:hAnsi="Arial" w:cs="Arial"/>
                <w:color w:val="000000"/>
                <w:sz w:val="18"/>
                <w:szCs w:val="18"/>
              </w:rPr>
              <w:t>стр</w:t>
            </w:r>
            <w:proofErr w:type="gramEnd"/>
            <w:r w:rsidRPr="000A0928">
              <w:rPr>
                <w:rFonts w:ascii="Arial" w:eastAsia="Times New Roman" w:hAnsi="Arial" w:cs="Arial"/>
                <w:color w:val="000000"/>
                <w:sz w:val="18"/>
                <w:szCs w:val="18"/>
              </w:rPr>
              <w:t>ів України, Координаційна рада з</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t>питань розвитку громадянського суспільства,</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t>Міністерство культури України, Міністерство соціальної політики України,</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t>Державна служба молоді та спорту України</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Термін – червень 2012 року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2) опрацювання питань щодо розроблення державної цільової програми</w:t>
            </w:r>
            <w:r w:rsidRPr="000A0928">
              <w:rPr>
                <w:rFonts w:ascii="Arial" w:eastAsia="Times New Roman" w:hAnsi="Arial" w:cs="Arial"/>
                <w:color w:val="000000"/>
                <w:sz w:val="18"/>
                <w:szCs w:val="18"/>
              </w:rPr>
              <w:br/>
            </w:r>
            <w:r w:rsidRPr="000A0928">
              <w:rPr>
                <w:rFonts w:ascii="Arial" w:eastAsia="Times New Roman" w:hAnsi="Arial" w:cs="Arial"/>
                <w:color w:val="000000"/>
                <w:sz w:val="18"/>
                <w:szCs w:val="18"/>
              </w:rPr>
              <w:lastRenderedPageBreak/>
              <w:t>розвитку волонтерської діяльності, зокрема, стосовно:</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сприяння проведенню заходів національного значення, спрямованих на популяризацію волонтерського руху, визнання праці та суспільних досягнень волонтерів, проведення щорічного конкурсу «Волонтер року»;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proofErr w:type="gramStart"/>
            <w:r w:rsidRPr="000A0928">
              <w:rPr>
                <w:rFonts w:ascii="Arial" w:eastAsia="Times New Roman" w:hAnsi="Arial" w:cs="Arial"/>
                <w:color w:val="000000"/>
                <w:sz w:val="18"/>
                <w:szCs w:val="18"/>
              </w:rPr>
              <w:t>соц</w:t>
            </w:r>
            <w:proofErr w:type="gramEnd"/>
            <w:r w:rsidRPr="000A0928">
              <w:rPr>
                <w:rFonts w:ascii="Arial" w:eastAsia="Times New Roman" w:hAnsi="Arial" w:cs="Arial"/>
                <w:color w:val="000000"/>
                <w:sz w:val="18"/>
                <w:szCs w:val="18"/>
              </w:rPr>
              <w:t>іальної допомоги, соціальної підтримки, соціальної реабілітації, соціальної профілактики, охорони здоров'я, охорони навколишнього природного середовища, збереження культурної спадщини;</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Кабінет Міні</w:t>
            </w:r>
            <w:proofErr w:type="gramStart"/>
            <w:r w:rsidRPr="000A0928">
              <w:rPr>
                <w:rFonts w:ascii="Arial" w:eastAsia="Times New Roman" w:hAnsi="Arial" w:cs="Arial"/>
                <w:color w:val="000000"/>
                <w:sz w:val="18"/>
                <w:szCs w:val="18"/>
              </w:rPr>
              <w:t>стр</w:t>
            </w:r>
            <w:proofErr w:type="gramEnd"/>
            <w:r w:rsidRPr="000A0928">
              <w:rPr>
                <w:rFonts w:ascii="Arial" w:eastAsia="Times New Roman" w:hAnsi="Arial" w:cs="Arial"/>
                <w:color w:val="000000"/>
                <w:sz w:val="18"/>
                <w:szCs w:val="18"/>
              </w:rPr>
              <w:t>ів України, Координаційна рада з</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t>питань розвитку громадянського суспільства,</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t>Міністерство соціальної політики України,</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t>Державна служба молоді та спорту України, Міністерство культури України</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Термін – серпень 2012 року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3) опрацювання питань стосовно розроблення державних цільових програм щодо розвитку інформаційного простору у сферах забезпечення доступу до інформації для людей із особливими потребами, захисту дітей від впливу шкідливої інформації, що передається засобами масової інформації, сприяння розвитку вітчизняних тел</w:t>
            </w:r>
            <w:proofErr w:type="gramStart"/>
            <w:r w:rsidRPr="000A0928">
              <w:rPr>
                <w:rFonts w:ascii="Arial" w:eastAsia="Times New Roman" w:hAnsi="Arial" w:cs="Arial"/>
                <w:color w:val="000000"/>
                <w:sz w:val="18"/>
                <w:szCs w:val="18"/>
              </w:rPr>
              <w:t>е-</w:t>
            </w:r>
            <w:proofErr w:type="gramEnd"/>
            <w:r w:rsidRPr="000A0928">
              <w:rPr>
                <w:rFonts w:ascii="Arial" w:eastAsia="Times New Roman" w:hAnsi="Arial" w:cs="Arial"/>
                <w:color w:val="000000"/>
                <w:sz w:val="18"/>
                <w:szCs w:val="18"/>
              </w:rPr>
              <w:t xml:space="preserve"> та радіопрограм для дітей та юнацтва.</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Кабінет Міні</w:t>
            </w:r>
            <w:proofErr w:type="gramStart"/>
            <w:r w:rsidRPr="000A0928">
              <w:rPr>
                <w:rFonts w:ascii="Arial" w:eastAsia="Times New Roman" w:hAnsi="Arial" w:cs="Arial"/>
                <w:color w:val="000000"/>
                <w:sz w:val="18"/>
                <w:szCs w:val="18"/>
              </w:rPr>
              <w:t>стр</w:t>
            </w:r>
            <w:proofErr w:type="gramEnd"/>
            <w:r w:rsidRPr="000A0928">
              <w:rPr>
                <w:rFonts w:ascii="Arial" w:eastAsia="Times New Roman" w:hAnsi="Arial" w:cs="Arial"/>
                <w:color w:val="000000"/>
                <w:sz w:val="18"/>
                <w:szCs w:val="18"/>
              </w:rPr>
              <w:t>ів України за участю Національної</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t>ради України з питань телебачення і радіомовлення</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 xml:space="preserve">Термін – </w:t>
            </w:r>
            <w:r w:rsidRPr="00B41AEB">
              <w:rPr>
                <w:rFonts w:ascii="Arial" w:eastAsia="Times New Roman" w:hAnsi="Arial" w:cs="Arial"/>
                <w:i/>
                <w:iCs/>
                <w:color w:val="000000"/>
                <w:sz w:val="18"/>
              </w:rPr>
              <w:t>вересень 2012 року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4.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ідготовка з метою розвитку соціального партнерства між владою, бізнесом і громадянським суспільством та внесення пропозицій щодо впровадження механізмів налагодження комунікацій між органами виконавчої влади, органами місцевого самоврядування та інститутами громадянського суспільства, суб'єктами господарювання.</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Кабінет Міні</w:t>
            </w:r>
            <w:proofErr w:type="gramStart"/>
            <w:r w:rsidRPr="000A0928">
              <w:rPr>
                <w:rFonts w:ascii="Arial" w:eastAsia="Times New Roman" w:hAnsi="Arial" w:cs="Arial"/>
                <w:color w:val="000000"/>
                <w:sz w:val="18"/>
                <w:szCs w:val="18"/>
              </w:rPr>
              <w:t>стр</w:t>
            </w:r>
            <w:proofErr w:type="gramEnd"/>
            <w:r w:rsidRPr="000A0928">
              <w:rPr>
                <w:rFonts w:ascii="Arial" w:eastAsia="Times New Roman" w:hAnsi="Arial" w:cs="Arial"/>
                <w:color w:val="000000"/>
                <w:sz w:val="18"/>
                <w:szCs w:val="18"/>
              </w:rPr>
              <w:t>ів України, Координаційна рада з</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t>питань розвитку громадянського суспільства</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 xml:space="preserve">Термін – </w:t>
            </w:r>
            <w:r w:rsidRPr="0001399B">
              <w:rPr>
                <w:rFonts w:ascii="Arial" w:eastAsia="Times New Roman" w:hAnsi="Arial" w:cs="Arial"/>
                <w:i/>
                <w:iCs/>
                <w:color w:val="000000"/>
                <w:sz w:val="18"/>
                <w:highlight w:val="yellow"/>
              </w:rPr>
              <w:t>вересень 2012 року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5. Для </w:t>
            </w:r>
            <w:proofErr w:type="gramStart"/>
            <w:r w:rsidRPr="000A0928">
              <w:rPr>
                <w:rFonts w:ascii="Arial" w:eastAsia="Times New Roman" w:hAnsi="Arial" w:cs="Arial"/>
                <w:color w:val="000000"/>
                <w:sz w:val="18"/>
                <w:szCs w:val="18"/>
              </w:rPr>
              <w:t>п</w:t>
            </w:r>
            <w:proofErr w:type="gramEnd"/>
            <w:r w:rsidRPr="000A0928">
              <w:rPr>
                <w:rFonts w:ascii="Arial" w:eastAsia="Times New Roman" w:hAnsi="Arial" w:cs="Arial"/>
                <w:color w:val="000000"/>
                <w:sz w:val="18"/>
                <w:szCs w:val="18"/>
              </w:rPr>
              <w:t>ідвищення рівня громадянської та правової культури:</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1) забезпечення взаємодії з інститутами громадянського суспільства у питаннях поширення серед населення ідеї нетерпимості до проявів корупції, пропагування переваг правомірної поведінки в усіх сферах суспільного життя;</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Кабінет Міні</w:t>
            </w:r>
            <w:proofErr w:type="gramStart"/>
            <w:r w:rsidRPr="000A0928">
              <w:rPr>
                <w:rFonts w:ascii="Arial" w:eastAsia="Times New Roman" w:hAnsi="Arial" w:cs="Arial"/>
                <w:color w:val="000000"/>
                <w:sz w:val="18"/>
                <w:szCs w:val="18"/>
              </w:rPr>
              <w:t>стр</w:t>
            </w:r>
            <w:proofErr w:type="gramEnd"/>
            <w:r w:rsidRPr="000A0928">
              <w:rPr>
                <w:rFonts w:ascii="Arial" w:eastAsia="Times New Roman" w:hAnsi="Arial" w:cs="Arial"/>
                <w:color w:val="000000"/>
                <w:sz w:val="18"/>
                <w:szCs w:val="18"/>
              </w:rPr>
              <w:t>ів України, центральні органи</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t>виконавчої влади, Рада міністрів Автономної Республіки Крим,</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r>
            <w:r w:rsidRPr="00B41AEB">
              <w:rPr>
                <w:rFonts w:ascii="Arial" w:eastAsia="Times New Roman" w:hAnsi="Arial" w:cs="Arial"/>
                <w:color w:val="000000"/>
                <w:sz w:val="18"/>
                <w:szCs w:val="18"/>
                <w:highlight w:val="yellow"/>
              </w:rPr>
              <w:t>обласні,</w:t>
            </w:r>
            <w:r w:rsidRPr="000A0928">
              <w:rPr>
                <w:rFonts w:ascii="Arial" w:eastAsia="Times New Roman" w:hAnsi="Arial" w:cs="Arial"/>
                <w:color w:val="000000"/>
                <w:sz w:val="18"/>
                <w:szCs w:val="18"/>
              </w:rPr>
              <w:t xml:space="preserve"> Київська, Севастопольська міські державні адміністрації</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Термін –</w:t>
            </w:r>
            <w:r w:rsidRPr="000A0928">
              <w:rPr>
                <w:rFonts w:ascii="Arial" w:eastAsia="Times New Roman" w:hAnsi="Arial" w:cs="Arial"/>
                <w:color w:val="000000"/>
                <w:sz w:val="18"/>
              </w:rPr>
              <w:t> </w:t>
            </w:r>
            <w:r w:rsidRPr="0001399B">
              <w:rPr>
                <w:rFonts w:ascii="Arial" w:eastAsia="Times New Roman" w:hAnsi="Arial" w:cs="Arial"/>
                <w:i/>
                <w:iCs/>
                <w:color w:val="000000"/>
                <w:sz w:val="18"/>
                <w:highlight w:val="yellow"/>
              </w:rPr>
              <w:t>грудень 2012</w:t>
            </w:r>
            <w:r w:rsidRPr="000A0928">
              <w:rPr>
                <w:rFonts w:ascii="Arial" w:eastAsia="Times New Roman" w:hAnsi="Arial" w:cs="Arial"/>
                <w:i/>
                <w:iCs/>
                <w:color w:val="000000"/>
                <w:sz w:val="18"/>
              </w:rPr>
              <w:t xml:space="preserve"> року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2) розроблення методичних </w:t>
            </w:r>
            <w:proofErr w:type="gramStart"/>
            <w:r w:rsidRPr="000A0928">
              <w:rPr>
                <w:rFonts w:ascii="Arial" w:eastAsia="Times New Roman" w:hAnsi="Arial" w:cs="Arial"/>
                <w:color w:val="000000"/>
                <w:sz w:val="18"/>
                <w:szCs w:val="18"/>
              </w:rPr>
              <w:t>матер</w:t>
            </w:r>
            <w:proofErr w:type="gramEnd"/>
            <w:r w:rsidRPr="000A0928">
              <w:rPr>
                <w:rFonts w:ascii="Arial" w:eastAsia="Times New Roman" w:hAnsi="Arial" w:cs="Arial"/>
                <w:color w:val="000000"/>
                <w:sz w:val="18"/>
                <w:szCs w:val="18"/>
              </w:rPr>
              <w:t>іалів щодо запровадження в загальноосвітніх та вищих навчальних закладах навчальних курсів з питань розвитку громадянського суспільства в Україні;</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Міністерство освіти і науки, </w:t>
            </w:r>
            <w:proofErr w:type="gramStart"/>
            <w:r w:rsidRPr="000A0928">
              <w:rPr>
                <w:rFonts w:ascii="Arial" w:eastAsia="Times New Roman" w:hAnsi="Arial" w:cs="Arial"/>
                <w:color w:val="000000"/>
                <w:sz w:val="18"/>
                <w:szCs w:val="18"/>
              </w:rPr>
              <w:t>молод</w:t>
            </w:r>
            <w:proofErr w:type="gramEnd"/>
            <w:r w:rsidRPr="000A0928">
              <w:rPr>
                <w:rFonts w:ascii="Arial" w:eastAsia="Times New Roman" w:hAnsi="Arial" w:cs="Arial"/>
                <w:color w:val="000000"/>
                <w:sz w:val="18"/>
                <w:szCs w:val="18"/>
              </w:rPr>
              <w:t>і та спорту України</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Термін –</w:t>
            </w:r>
            <w:r w:rsidRPr="000A0928">
              <w:rPr>
                <w:rFonts w:ascii="Arial" w:eastAsia="Times New Roman" w:hAnsi="Arial" w:cs="Arial"/>
                <w:color w:val="000000"/>
                <w:sz w:val="18"/>
              </w:rPr>
              <w:t> </w:t>
            </w:r>
            <w:r w:rsidRPr="0001399B">
              <w:rPr>
                <w:rFonts w:ascii="Arial" w:eastAsia="Times New Roman" w:hAnsi="Arial" w:cs="Arial"/>
                <w:i/>
                <w:iCs/>
                <w:color w:val="000000"/>
                <w:sz w:val="18"/>
                <w:highlight w:val="yellow"/>
              </w:rPr>
              <w:t>вересень 2012 року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 xml:space="preserve">3) розроблення та запровадження на регіональному </w:t>
            </w:r>
            <w:proofErr w:type="gramStart"/>
            <w:r w:rsidRPr="000A0928">
              <w:rPr>
                <w:rFonts w:ascii="Arial" w:eastAsia="Times New Roman" w:hAnsi="Arial" w:cs="Arial"/>
                <w:color w:val="000000"/>
                <w:sz w:val="18"/>
                <w:szCs w:val="18"/>
              </w:rPr>
              <w:t>р</w:t>
            </w:r>
            <w:proofErr w:type="gramEnd"/>
            <w:r w:rsidRPr="000A0928">
              <w:rPr>
                <w:rFonts w:ascii="Arial" w:eastAsia="Times New Roman" w:hAnsi="Arial" w:cs="Arial"/>
                <w:color w:val="000000"/>
                <w:sz w:val="18"/>
                <w:szCs w:val="18"/>
              </w:rPr>
              <w:t>івні комплексних заходів правової освіти громадян, зокрема з метою популяризації серед населення участі громадян у діяльності інститутів громадянського суспільства.</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color w:val="000000"/>
                <w:sz w:val="18"/>
                <w:szCs w:val="18"/>
              </w:rPr>
              <w:t>Рада міні</w:t>
            </w:r>
            <w:proofErr w:type="gramStart"/>
            <w:r w:rsidRPr="000A0928">
              <w:rPr>
                <w:rFonts w:ascii="Arial" w:eastAsia="Times New Roman" w:hAnsi="Arial" w:cs="Arial"/>
                <w:color w:val="000000"/>
                <w:sz w:val="18"/>
                <w:szCs w:val="18"/>
              </w:rPr>
              <w:t>стр</w:t>
            </w:r>
            <w:proofErr w:type="gramEnd"/>
            <w:r w:rsidRPr="000A0928">
              <w:rPr>
                <w:rFonts w:ascii="Arial" w:eastAsia="Times New Roman" w:hAnsi="Arial" w:cs="Arial"/>
                <w:color w:val="000000"/>
                <w:sz w:val="18"/>
                <w:szCs w:val="18"/>
              </w:rPr>
              <w:t>ів Автономної Республіки Крим,</w:t>
            </w:r>
            <w:r w:rsidRPr="000A0928">
              <w:rPr>
                <w:rFonts w:ascii="Arial" w:eastAsia="Times New Roman" w:hAnsi="Arial" w:cs="Arial"/>
                <w:color w:val="000000"/>
                <w:sz w:val="18"/>
              </w:rPr>
              <w:t> </w:t>
            </w:r>
            <w:r w:rsidRPr="000A0928">
              <w:rPr>
                <w:rFonts w:ascii="Arial" w:eastAsia="Times New Roman" w:hAnsi="Arial" w:cs="Arial"/>
                <w:color w:val="000000"/>
                <w:sz w:val="18"/>
                <w:szCs w:val="18"/>
              </w:rPr>
              <w:br/>
            </w:r>
            <w:r w:rsidRPr="0001399B">
              <w:rPr>
                <w:rFonts w:ascii="Arial" w:eastAsia="Times New Roman" w:hAnsi="Arial" w:cs="Arial"/>
                <w:color w:val="000000"/>
                <w:sz w:val="18"/>
                <w:szCs w:val="18"/>
                <w:highlight w:val="yellow"/>
              </w:rPr>
              <w:lastRenderedPageBreak/>
              <w:t>обласні,</w:t>
            </w:r>
            <w:r w:rsidRPr="000A0928">
              <w:rPr>
                <w:rFonts w:ascii="Arial" w:eastAsia="Times New Roman" w:hAnsi="Arial" w:cs="Arial"/>
                <w:color w:val="000000"/>
                <w:sz w:val="18"/>
                <w:szCs w:val="18"/>
              </w:rPr>
              <w:t xml:space="preserve"> Київська, Севастопольська міські державні адміністрації</w:t>
            </w:r>
          </w:p>
          <w:p w:rsidR="000A0928" w:rsidRPr="000A0928" w:rsidRDefault="000A0928" w:rsidP="000A0928">
            <w:pPr>
              <w:spacing w:before="100" w:beforeAutospacing="1" w:after="100" w:afterAutospacing="1" w:line="210" w:lineRule="atLeast"/>
              <w:jc w:val="right"/>
              <w:rPr>
                <w:rFonts w:ascii="Arial" w:eastAsia="Times New Roman" w:hAnsi="Arial" w:cs="Arial"/>
                <w:color w:val="000000"/>
                <w:sz w:val="18"/>
                <w:szCs w:val="18"/>
              </w:rPr>
            </w:pPr>
            <w:r w:rsidRPr="000A0928">
              <w:rPr>
                <w:rFonts w:ascii="Arial" w:eastAsia="Times New Roman" w:hAnsi="Arial" w:cs="Arial"/>
                <w:i/>
                <w:iCs/>
                <w:color w:val="000000"/>
                <w:sz w:val="18"/>
              </w:rPr>
              <w:t xml:space="preserve">Термін – </w:t>
            </w:r>
            <w:r w:rsidRPr="0001399B">
              <w:rPr>
                <w:rFonts w:ascii="Arial" w:eastAsia="Times New Roman" w:hAnsi="Arial" w:cs="Arial"/>
                <w:i/>
                <w:iCs/>
                <w:color w:val="000000"/>
                <w:sz w:val="18"/>
                <w:highlight w:val="yellow"/>
              </w:rPr>
              <w:t>грудень 2012 року</w:t>
            </w:r>
          </w:p>
          <w:p w:rsidR="000A0928" w:rsidRPr="000A0928" w:rsidRDefault="000A0928" w:rsidP="000A0928">
            <w:pPr>
              <w:spacing w:before="100" w:beforeAutospacing="1" w:after="100" w:afterAutospacing="1"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t>Глава Адміністрації Президента України С.ЛЬОВОЧКІН</w:t>
            </w:r>
          </w:p>
          <w:p w:rsidR="000A0928" w:rsidRPr="000A0928" w:rsidRDefault="000A0928" w:rsidP="000A0928">
            <w:pPr>
              <w:spacing w:after="0" w:line="210" w:lineRule="atLeast"/>
              <w:rPr>
                <w:rFonts w:ascii="Arial" w:eastAsia="Times New Roman" w:hAnsi="Arial" w:cs="Arial"/>
                <w:color w:val="000000"/>
                <w:sz w:val="18"/>
                <w:szCs w:val="18"/>
              </w:rPr>
            </w:pPr>
            <w:r w:rsidRPr="000A0928">
              <w:rPr>
                <w:rFonts w:ascii="Arial" w:eastAsia="Times New Roman" w:hAnsi="Arial" w:cs="Arial"/>
                <w:color w:val="000000"/>
                <w:sz w:val="18"/>
                <w:szCs w:val="18"/>
              </w:rPr>
              <w:br w:type="textWrapping" w:clear="all"/>
            </w:r>
          </w:p>
        </w:tc>
      </w:tr>
      <w:tr w:rsidR="000A0928" w:rsidRPr="000A0928" w:rsidTr="000A0928">
        <w:trPr>
          <w:tblCellSpacing w:w="0" w:type="dxa"/>
          <w:jc w:val="center"/>
        </w:trPr>
        <w:tc>
          <w:tcPr>
            <w:tcW w:w="0" w:type="auto"/>
            <w:shd w:val="clear" w:color="auto" w:fill="FFFFFF"/>
            <w:vAlign w:val="center"/>
            <w:hideMark/>
          </w:tcPr>
          <w:p w:rsidR="000A0928" w:rsidRPr="000A0928" w:rsidRDefault="00FF1421" w:rsidP="000A0928">
            <w:pPr>
              <w:spacing w:after="0" w:line="240" w:lineRule="auto"/>
              <w:rPr>
                <w:rFonts w:ascii="Arial" w:eastAsia="Times New Roman" w:hAnsi="Arial" w:cs="Arial"/>
                <w:color w:val="000000"/>
                <w:sz w:val="17"/>
                <w:szCs w:val="17"/>
              </w:rPr>
            </w:pPr>
            <w:r w:rsidRPr="00FF1421">
              <w:rPr>
                <w:rFonts w:ascii="Arial" w:eastAsia="Times New Roman" w:hAnsi="Arial" w:cs="Arial"/>
                <w:color w:val="000000"/>
                <w:sz w:val="17"/>
                <w:szCs w:val="17"/>
              </w:rPr>
              <w:lastRenderedPageBreak/>
              <w:pict>
                <v:rect id="_x0000_i1026" style="width:0;height:.75pt" o:hralign="center" o:hrstd="t" o:hrnoshade="t" o:hr="t" fillcolor="#a0a0a0" stroked="f"/>
              </w:pict>
            </w:r>
          </w:p>
          <w:p w:rsidR="000A0928" w:rsidRPr="000A0928" w:rsidRDefault="000A0928" w:rsidP="000A0928">
            <w:pPr>
              <w:spacing w:after="0" w:line="240" w:lineRule="auto"/>
              <w:rPr>
                <w:rFonts w:ascii="Arial" w:eastAsia="Times New Roman" w:hAnsi="Arial" w:cs="Arial"/>
                <w:color w:val="000000"/>
                <w:sz w:val="17"/>
                <w:szCs w:val="17"/>
              </w:rPr>
            </w:pPr>
            <w:r w:rsidRPr="000A0928">
              <w:rPr>
                <w:rFonts w:ascii="Arial" w:eastAsia="Times New Roman" w:hAnsi="Arial" w:cs="Arial"/>
                <w:color w:val="000000"/>
                <w:sz w:val="17"/>
                <w:szCs w:val="17"/>
              </w:rPr>
              <w:t>Адрес этой страницы:</w:t>
            </w:r>
            <w:r w:rsidRPr="000A0928">
              <w:rPr>
                <w:rFonts w:ascii="Arial" w:eastAsia="Times New Roman" w:hAnsi="Arial" w:cs="Arial"/>
                <w:color w:val="000000"/>
                <w:sz w:val="17"/>
              </w:rPr>
              <w:t> </w:t>
            </w:r>
            <w:hyperlink r:id="rId6" w:history="1">
              <w:r w:rsidRPr="000A0928">
                <w:rPr>
                  <w:rFonts w:ascii="Arial" w:eastAsia="Times New Roman" w:hAnsi="Arial" w:cs="Arial"/>
                  <w:color w:val="0000FF"/>
                  <w:sz w:val="17"/>
                  <w:u w:val="single"/>
                </w:rPr>
                <w:t>http://www.president.gov.ua/ru/documents/14621.html</w:t>
              </w:r>
              <w:proofErr w:type="gramStart"/>
            </w:hyperlink>
            <w:r w:rsidRPr="000A0928">
              <w:rPr>
                <w:rFonts w:ascii="Arial" w:eastAsia="Times New Roman" w:hAnsi="Arial" w:cs="Arial"/>
                <w:color w:val="000000"/>
                <w:sz w:val="17"/>
              </w:rPr>
              <w:t> </w:t>
            </w:r>
            <w:r w:rsidRPr="000A0928">
              <w:rPr>
                <w:rFonts w:ascii="Arial" w:eastAsia="Times New Roman" w:hAnsi="Arial" w:cs="Arial"/>
                <w:color w:val="000000"/>
                <w:sz w:val="17"/>
                <w:szCs w:val="17"/>
              </w:rPr>
              <w:br/>
              <w:t>В</w:t>
            </w:r>
            <w:proofErr w:type="gramEnd"/>
            <w:r w:rsidRPr="000A0928">
              <w:rPr>
                <w:rFonts w:ascii="Arial" w:eastAsia="Times New Roman" w:hAnsi="Arial" w:cs="Arial"/>
                <w:color w:val="000000"/>
                <w:sz w:val="17"/>
                <w:szCs w:val="17"/>
              </w:rPr>
              <w:t>се права на материалы, размещенные на этом сайте, принадлежат Пресс-cлужбе Президента Украины.</w:t>
            </w:r>
          </w:p>
        </w:tc>
      </w:tr>
    </w:tbl>
    <w:p w:rsidR="00D1215A" w:rsidRDefault="00D1215A"/>
    <w:sectPr w:rsidR="00D1215A" w:rsidSect="00F82E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0A0928"/>
    <w:rsid w:val="0001399B"/>
    <w:rsid w:val="000A0928"/>
    <w:rsid w:val="00B41AEB"/>
    <w:rsid w:val="00D1215A"/>
    <w:rsid w:val="00F82E55"/>
    <w:rsid w:val="00FF14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E55"/>
  </w:style>
  <w:style w:type="paragraph" w:styleId="1">
    <w:name w:val="heading 1"/>
    <w:basedOn w:val="a"/>
    <w:link w:val="10"/>
    <w:uiPriority w:val="9"/>
    <w:qFormat/>
    <w:rsid w:val="000A09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A09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092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A0928"/>
    <w:rPr>
      <w:rFonts w:ascii="Times New Roman" w:eastAsia="Times New Roman" w:hAnsi="Times New Roman" w:cs="Times New Roman"/>
      <w:b/>
      <w:bCs/>
      <w:sz w:val="36"/>
      <w:szCs w:val="36"/>
    </w:rPr>
  </w:style>
  <w:style w:type="character" w:styleId="a3">
    <w:name w:val="Hyperlink"/>
    <w:basedOn w:val="a0"/>
    <w:uiPriority w:val="99"/>
    <w:semiHidden/>
    <w:unhideWhenUsed/>
    <w:rsid w:val="000A0928"/>
    <w:rPr>
      <w:color w:val="0000FF"/>
      <w:u w:val="single"/>
    </w:rPr>
  </w:style>
  <w:style w:type="character" w:customStyle="1" w:styleId="apple-converted-space">
    <w:name w:val="apple-converted-space"/>
    <w:basedOn w:val="a0"/>
    <w:rsid w:val="000A0928"/>
  </w:style>
  <w:style w:type="paragraph" w:styleId="a4">
    <w:name w:val="Normal (Web)"/>
    <w:basedOn w:val="a"/>
    <w:uiPriority w:val="99"/>
    <w:semiHidden/>
    <w:unhideWhenUsed/>
    <w:rsid w:val="000A092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A0928"/>
    <w:rPr>
      <w:b/>
      <w:bCs/>
    </w:rPr>
  </w:style>
  <w:style w:type="character" w:styleId="a6">
    <w:name w:val="Emphasis"/>
    <w:basedOn w:val="a0"/>
    <w:uiPriority w:val="20"/>
    <w:qFormat/>
    <w:rsid w:val="000A0928"/>
    <w:rPr>
      <w:i/>
      <w:iCs/>
    </w:rPr>
  </w:style>
  <w:style w:type="paragraph" w:styleId="a7">
    <w:name w:val="Balloon Text"/>
    <w:basedOn w:val="a"/>
    <w:link w:val="a8"/>
    <w:uiPriority w:val="99"/>
    <w:semiHidden/>
    <w:unhideWhenUsed/>
    <w:rsid w:val="000139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139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650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sident.gov.ua/ru/documents/14621.html" TargetMode="External"/><Relationship Id="rId5" Type="http://schemas.openxmlformats.org/officeDocument/2006/relationships/image" Target="media/image1.gif"/><Relationship Id="rId4" Type="http://schemas.openxmlformats.org/officeDocument/2006/relationships/hyperlink" Target="http://www.president.gov.u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14</Pages>
  <Words>6076</Words>
  <Characters>34634</Characters>
  <Application>Microsoft Office Word</Application>
  <DocSecurity>0</DocSecurity>
  <Lines>288</Lines>
  <Paragraphs>81</Paragraphs>
  <ScaleCrop>false</ScaleCrop>
  <Company/>
  <LinksUpToDate>false</LinksUpToDate>
  <CharactersWithSpaces>40629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Натали_ПК</dc:creator>
  <cp:keywords/>
  <dc:description/>
  <cp:lastModifiedBy>1</cp:lastModifiedBy>
  <cp:revision>4</cp:revision>
  <dcterms:created xsi:type="dcterms:W3CDTF">2012-03-26T10:49:00Z</dcterms:created>
  <dcterms:modified xsi:type="dcterms:W3CDTF">2012-12-05T11:06:00Z</dcterms:modified>
</cp:coreProperties>
</file>